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6F" w:rsidRPr="007876E8" w:rsidRDefault="00A2476F" w:rsidP="00A2476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7876E8">
        <w:rPr>
          <w:rFonts w:ascii="Times New Roman" w:hAnsi="Times New Roman"/>
          <w:sz w:val="36"/>
          <w:szCs w:val="36"/>
        </w:rPr>
        <w:t>Доклад руководителя МКУ «Управление образования» Енисейского района Е.В.Гуляевой на августовском совещании работников системы образования Енисейского района – 2025.</w:t>
      </w:r>
    </w:p>
    <w:p w:rsidR="00A2476F" w:rsidRPr="007876E8" w:rsidRDefault="00A2476F" w:rsidP="00BB1CD5">
      <w:pPr>
        <w:spacing w:after="0" w:line="240" w:lineRule="auto"/>
        <w:jc w:val="right"/>
        <w:rPr>
          <w:rFonts w:ascii="Times New Roman" w:hAnsi="Times New Roman"/>
          <w:color w:val="auto"/>
          <w:sz w:val="36"/>
          <w:szCs w:val="36"/>
        </w:rPr>
      </w:pPr>
      <w:r w:rsidRPr="007876E8">
        <w:rPr>
          <w:rFonts w:ascii="Times New Roman" w:hAnsi="Times New Roman"/>
          <w:color w:val="auto"/>
          <w:sz w:val="36"/>
          <w:szCs w:val="36"/>
        </w:rPr>
        <w:t>«</w:t>
      </w:r>
      <w:r w:rsidR="00BB1CD5" w:rsidRPr="007876E8">
        <w:rPr>
          <w:rFonts w:ascii="Times New Roman" w:hAnsi="Times New Roman"/>
          <w:color w:val="auto"/>
          <w:sz w:val="36"/>
          <w:szCs w:val="36"/>
        </w:rPr>
        <w:t>Новые нацпроекты являются базовыми инструментами формирования будущего России</w:t>
      </w:r>
      <w:r w:rsidRPr="007876E8">
        <w:rPr>
          <w:rFonts w:ascii="Times New Roman" w:hAnsi="Times New Roman"/>
          <w:color w:val="auto"/>
          <w:sz w:val="36"/>
          <w:szCs w:val="36"/>
        </w:rPr>
        <w:t>»</w:t>
      </w:r>
    </w:p>
    <w:p w:rsidR="00A2476F" w:rsidRPr="007876E8" w:rsidRDefault="00A2476F" w:rsidP="00A2476F">
      <w:pPr>
        <w:jc w:val="right"/>
        <w:rPr>
          <w:rFonts w:ascii="Times New Roman" w:hAnsi="Times New Roman"/>
          <w:color w:val="auto"/>
          <w:sz w:val="36"/>
          <w:szCs w:val="36"/>
        </w:rPr>
      </w:pPr>
      <w:r w:rsidRPr="007876E8">
        <w:rPr>
          <w:rFonts w:ascii="Times New Roman" w:hAnsi="Times New Roman"/>
          <w:color w:val="auto"/>
          <w:sz w:val="36"/>
          <w:szCs w:val="36"/>
        </w:rPr>
        <w:t>В.В.Путин</w:t>
      </w:r>
    </w:p>
    <w:p w:rsidR="00A2476F" w:rsidRPr="007876E8" w:rsidRDefault="00A2476F" w:rsidP="00A2476F">
      <w:pPr>
        <w:jc w:val="center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Тема: «Национальные проекты в образовании Енисейского района: муниципальные решения для качества, доступности и новых возможностей»</w:t>
      </w:r>
    </w:p>
    <w:p w:rsidR="00FC71F6" w:rsidRPr="007876E8" w:rsidRDefault="00FC71F6" w:rsidP="009C5FA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Добрый день, уважае</w:t>
      </w:r>
      <w:r w:rsidR="009C5FA0" w:rsidRPr="007876E8">
        <w:rPr>
          <w:rFonts w:ascii="Times New Roman" w:hAnsi="Times New Roman"/>
          <w:sz w:val="36"/>
          <w:szCs w:val="36"/>
        </w:rPr>
        <w:t>мые коллеги</w:t>
      </w:r>
      <w:r w:rsidRPr="007876E8">
        <w:rPr>
          <w:rFonts w:ascii="Times New Roman" w:hAnsi="Times New Roman"/>
          <w:sz w:val="36"/>
          <w:szCs w:val="36"/>
        </w:rPr>
        <w:t>!</w:t>
      </w:r>
      <w:r w:rsidR="009C5FA0" w:rsidRPr="007876E8">
        <w:rPr>
          <w:rFonts w:ascii="Times New Roman" w:hAnsi="Times New Roman"/>
          <w:sz w:val="36"/>
          <w:szCs w:val="36"/>
        </w:rPr>
        <w:t xml:space="preserve"> </w:t>
      </w:r>
      <w:r w:rsidR="00265ED7" w:rsidRPr="007876E8">
        <w:rPr>
          <w:rFonts w:ascii="Times New Roman" w:hAnsi="Times New Roman"/>
          <w:sz w:val="36"/>
          <w:szCs w:val="36"/>
        </w:rPr>
        <w:t xml:space="preserve">Приветствую вас на нашем </w:t>
      </w:r>
      <w:r w:rsidR="00A575BF" w:rsidRPr="007876E8">
        <w:rPr>
          <w:rFonts w:ascii="Times New Roman" w:hAnsi="Times New Roman"/>
          <w:sz w:val="36"/>
          <w:szCs w:val="36"/>
        </w:rPr>
        <w:t xml:space="preserve">традиционном </w:t>
      </w:r>
      <w:r w:rsidR="00265ED7" w:rsidRPr="007876E8">
        <w:rPr>
          <w:rFonts w:ascii="Times New Roman" w:hAnsi="Times New Roman"/>
          <w:sz w:val="36"/>
          <w:szCs w:val="36"/>
        </w:rPr>
        <w:t>августовском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265ED7" w:rsidRPr="007876E8">
        <w:rPr>
          <w:rFonts w:ascii="Times New Roman" w:hAnsi="Times New Roman"/>
          <w:sz w:val="36"/>
          <w:szCs w:val="36"/>
        </w:rPr>
        <w:t>совещании работников</w:t>
      </w:r>
      <w:r w:rsidR="00F559A8" w:rsidRPr="007876E8">
        <w:rPr>
          <w:rFonts w:ascii="Times New Roman" w:hAnsi="Times New Roman"/>
          <w:sz w:val="36"/>
          <w:szCs w:val="36"/>
        </w:rPr>
        <w:t xml:space="preserve"> системы образования</w:t>
      </w:r>
      <w:r w:rsidR="007870C4">
        <w:rPr>
          <w:rFonts w:ascii="Times New Roman" w:hAnsi="Times New Roman"/>
          <w:sz w:val="36"/>
          <w:szCs w:val="36"/>
        </w:rPr>
        <w:t xml:space="preserve"> Енисейского района</w:t>
      </w:r>
      <w:r w:rsidRPr="007876E8">
        <w:rPr>
          <w:rFonts w:ascii="Times New Roman" w:hAnsi="Times New Roman"/>
          <w:sz w:val="36"/>
          <w:szCs w:val="36"/>
        </w:rPr>
        <w:t>.</w:t>
      </w:r>
    </w:p>
    <w:p w:rsidR="00AC6159" w:rsidRPr="007876E8" w:rsidRDefault="00FC71F6" w:rsidP="00AC615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Считанные дни остались до начала нового учебного года. Все образовательные учреждения заняты подготовкой к этому дню. Несмотря на все сложности, в целом</w:t>
      </w:r>
      <w:r w:rsidR="005D518C" w:rsidRPr="007876E8">
        <w:rPr>
          <w:rFonts w:ascii="Times New Roman" w:hAnsi="Times New Roman"/>
          <w:sz w:val="36"/>
          <w:szCs w:val="36"/>
        </w:rPr>
        <w:t>,</w:t>
      </w:r>
      <w:r w:rsidRPr="007876E8">
        <w:rPr>
          <w:rFonts w:ascii="Times New Roman" w:hAnsi="Times New Roman"/>
          <w:sz w:val="36"/>
          <w:szCs w:val="36"/>
        </w:rPr>
        <w:t xml:space="preserve"> работа по подготовке к новому учебному году проведена!</w:t>
      </w:r>
    </w:p>
    <w:p w:rsidR="00176A61" w:rsidRPr="007876E8" w:rsidRDefault="00176A61" w:rsidP="00176A6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Назов</w:t>
      </w:r>
      <w:r w:rsidR="009C5FA0" w:rsidRPr="007876E8">
        <w:rPr>
          <w:rFonts w:ascii="Times New Roman" w:hAnsi="Times New Roman"/>
          <w:sz w:val="36"/>
          <w:szCs w:val="36"/>
        </w:rPr>
        <w:t>у наиболее значимые мероприятия</w:t>
      </w:r>
      <w:r w:rsidRPr="007876E8">
        <w:rPr>
          <w:rFonts w:ascii="Times New Roman" w:hAnsi="Times New Roman"/>
          <w:sz w:val="36"/>
          <w:szCs w:val="36"/>
        </w:rPr>
        <w:t>:</w:t>
      </w:r>
    </w:p>
    <w:p w:rsidR="00AC6159" w:rsidRPr="007876E8" w:rsidRDefault="00AC6159" w:rsidP="00AC615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- произведена замена оконных и дверных блоков в Новогородокской школе, дошкольных группах Высокогорской и Усть – Кемской школ, Новокаргинском детском саду </w:t>
      </w:r>
    </w:p>
    <w:p w:rsidR="00AC6159" w:rsidRPr="007876E8" w:rsidRDefault="00AC6159" w:rsidP="00AC615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проведён ремонт системы отопления в Новогородокской и Верхнепашинской  школах, дошкольной группе Высокогорской школы</w:t>
      </w:r>
    </w:p>
    <w:p w:rsidR="00FC71F6" w:rsidRPr="007876E8" w:rsidRDefault="00AC6159" w:rsidP="003443C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- установлена система оповещения в Абалаковской, Новоназимовской, Ярцевской, Майской, Кривлякской школах, </w:t>
      </w:r>
      <w:r w:rsidR="00273362" w:rsidRPr="007876E8">
        <w:rPr>
          <w:rFonts w:ascii="Times New Roman" w:hAnsi="Times New Roman"/>
          <w:sz w:val="36"/>
          <w:szCs w:val="36"/>
        </w:rPr>
        <w:t>Ярцевском детском саду</w:t>
      </w:r>
    </w:p>
    <w:p w:rsidR="00273362" w:rsidRPr="007876E8" w:rsidRDefault="00273362" w:rsidP="003443C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во всех образовательных учреждениях промыта система отопления.</w:t>
      </w:r>
    </w:p>
    <w:p w:rsidR="00CA7177" w:rsidRDefault="00CA7177" w:rsidP="003443C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CA7177" w:rsidRDefault="00CA7177" w:rsidP="003443C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C509C" w:rsidRPr="007876E8" w:rsidRDefault="004C509C" w:rsidP="003443C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 xml:space="preserve">2 июня 2025 года по причине неблагоприятных метеоусловий был нанесён значительный ущерб </w:t>
      </w:r>
      <w:r w:rsidR="007870C4">
        <w:rPr>
          <w:rFonts w:ascii="Times New Roman" w:hAnsi="Times New Roman"/>
          <w:sz w:val="36"/>
          <w:szCs w:val="36"/>
        </w:rPr>
        <w:t xml:space="preserve">трем </w:t>
      </w:r>
      <w:r w:rsidRPr="007876E8">
        <w:rPr>
          <w:rFonts w:ascii="Times New Roman" w:hAnsi="Times New Roman"/>
          <w:sz w:val="36"/>
          <w:szCs w:val="36"/>
        </w:rPr>
        <w:t xml:space="preserve">образовательным учреждениям. В ходе </w:t>
      </w:r>
      <w:r w:rsidR="00C66266" w:rsidRPr="007876E8">
        <w:rPr>
          <w:rFonts w:ascii="Times New Roman" w:hAnsi="Times New Roman"/>
          <w:sz w:val="36"/>
          <w:szCs w:val="36"/>
        </w:rPr>
        <w:t xml:space="preserve">проведения </w:t>
      </w:r>
      <w:r w:rsidRPr="007876E8">
        <w:rPr>
          <w:rFonts w:ascii="Times New Roman" w:hAnsi="Times New Roman"/>
          <w:sz w:val="36"/>
          <w:szCs w:val="36"/>
        </w:rPr>
        <w:t>аварийно – восстановительных работ</w:t>
      </w:r>
      <w:r w:rsidR="00C66266" w:rsidRPr="007876E8">
        <w:rPr>
          <w:rFonts w:ascii="Times New Roman" w:hAnsi="Times New Roman"/>
          <w:sz w:val="36"/>
          <w:szCs w:val="36"/>
        </w:rPr>
        <w:t xml:space="preserve"> в зданиях</w:t>
      </w:r>
      <w:r w:rsidRPr="007876E8">
        <w:rPr>
          <w:rFonts w:ascii="Times New Roman" w:hAnsi="Times New Roman"/>
          <w:sz w:val="36"/>
          <w:szCs w:val="36"/>
        </w:rPr>
        <w:t>:</w:t>
      </w:r>
    </w:p>
    <w:p w:rsidR="00514D32" w:rsidRPr="007876E8" w:rsidRDefault="00C66266" w:rsidP="003443C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- </w:t>
      </w:r>
      <w:r w:rsidR="004C509C" w:rsidRPr="007876E8">
        <w:rPr>
          <w:rFonts w:ascii="Times New Roman" w:hAnsi="Times New Roman"/>
          <w:sz w:val="36"/>
          <w:szCs w:val="36"/>
        </w:rPr>
        <w:t>П</w:t>
      </w:r>
      <w:r w:rsidRPr="007876E8">
        <w:rPr>
          <w:rFonts w:ascii="Times New Roman" w:hAnsi="Times New Roman"/>
          <w:sz w:val="36"/>
          <w:szCs w:val="36"/>
        </w:rPr>
        <w:t>огодаевской школы было восстановлено электроснабжение, ограждение и кровля</w:t>
      </w:r>
    </w:p>
    <w:p w:rsidR="00C66266" w:rsidRPr="007876E8" w:rsidRDefault="00C66266" w:rsidP="003443C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- </w:t>
      </w:r>
      <w:r w:rsidR="00F559A8" w:rsidRPr="007876E8">
        <w:rPr>
          <w:rFonts w:ascii="Times New Roman" w:hAnsi="Times New Roman"/>
          <w:sz w:val="36"/>
          <w:szCs w:val="36"/>
        </w:rPr>
        <w:t>в дошкольной группе</w:t>
      </w:r>
      <w:r w:rsidRPr="007876E8">
        <w:rPr>
          <w:rFonts w:ascii="Times New Roman" w:hAnsi="Times New Roman"/>
          <w:sz w:val="36"/>
          <w:szCs w:val="36"/>
        </w:rPr>
        <w:t xml:space="preserve"> Уст</w:t>
      </w:r>
      <w:r w:rsidR="00F559A8" w:rsidRPr="007876E8">
        <w:rPr>
          <w:rFonts w:ascii="Times New Roman" w:hAnsi="Times New Roman"/>
          <w:sz w:val="36"/>
          <w:szCs w:val="36"/>
        </w:rPr>
        <w:t>ь-Кемской школы</w:t>
      </w:r>
      <w:r w:rsidRPr="007876E8">
        <w:rPr>
          <w:rFonts w:ascii="Times New Roman" w:hAnsi="Times New Roman"/>
          <w:sz w:val="36"/>
          <w:szCs w:val="36"/>
        </w:rPr>
        <w:t xml:space="preserve"> восстановлена кровля</w:t>
      </w:r>
    </w:p>
    <w:p w:rsidR="00C66266" w:rsidRPr="007876E8" w:rsidRDefault="00C66266" w:rsidP="003443C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- </w:t>
      </w:r>
      <w:r w:rsidR="00F559A8" w:rsidRPr="007876E8">
        <w:rPr>
          <w:rFonts w:ascii="Times New Roman" w:hAnsi="Times New Roman"/>
          <w:sz w:val="36"/>
          <w:szCs w:val="36"/>
        </w:rPr>
        <w:t xml:space="preserve">в </w:t>
      </w:r>
      <w:r w:rsidRPr="007876E8">
        <w:rPr>
          <w:rFonts w:ascii="Times New Roman" w:hAnsi="Times New Roman"/>
          <w:sz w:val="36"/>
          <w:szCs w:val="36"/>
        </w:rPr>
        <w:t>Потаповской</w:t>
      </w:r>
      <w:r w:rsidR="00F559A8" w:rsidRPr="007876E8">
        <w:rPr>
          <w:rFonts w:ascii="Times New Roman" w:hAnsi="Times New Roman"/>
          <w:sz w:val="36"/>
          <w:szCs w:val="36"/>
        </w:rPr>
        <w:t xml:space="preserve"> школе</w:t>
      </w:r>
      <w:r w:rsidR="007870C4">
        <w:rPr>
          <w:rFonts w:ascii="Times New Roman" w:hAnsi="Times New Roman"/>
          <w:sz w:val="36"/>
          <w:szCs w:val="36"/>
        </w:rPr>
        <w:t xml:space="preserve">, </w:t>
      </w:r>
      <w:r w:rsidR="00F559A8" w:rsidRPr="007876E8">
        <w:rPr>
          <w:rFonts w:ascii="Times New Roman" w:hAnsi="Times New Roman"/>
          <w:sz w:val="36"/>
          <w:szCs w:val="36"/>
        </w:rPr>
        <w:t>дошкольной группе</w:t>
      </w:r>
      <w:r w:rsidR="007870C4">
        <w:rPr>
          <w:rFonts w:ascii="Times New Roman" w:hAnsi="Times New Roman"/>
          <w:sz w:val="36"/>
          <w:szCs w:val="36"/>
        </w:rPr>
        <w:t>, филиале в с.Епишино</w:t>
      </w:r>
      <w:r w:rsidR="00F559A8" w:rsidRPr="007876E8">
        <w:rPr>
          <w:rFonts w:ascii="Times New Roman" w:hAnsi="Times New Roman"/>
          <w:sz w:val="36"/>
          <w:szCs w:val="36"/>
        </w:rPr>
        <w:t xml:space="preserve"> </w:t>
      </w:r>
      <w:r w:rsidR="009C3446" w:rsidRPr="007876E8">
        <w:rPr>
          <w:rFonts w:ascii="Times New Roman" w:hAnsi="Times New Roman"/>
          <w:sz w:val="36"/>
          <w:szCs w:val="36"/>
        </w:rPr>
        <w:t xml:space="preserve"> замен</w:t>
      </w:r>
      <w:r w:rsidR="007870C4">
        <w:rPr>
          <w:rFonts w:ascii="Times New Roman" w:hAnsi="Times New Roman"/>
          <w:sz w:val="36"/>
          <w:szCs w:val="36"/>
        </w:rPr>
        <w:t>ены оконные блоки и крыша</w:t>
      </w:r>
      <w:r w:rsidR="00F559A8" w:rsidRPr="007876E8">
        <w:rPr>
          <w:rFonts w:ascii="Times New Roman" w:hAnsi="Times New Roman"/>
          <w:sz w:val="36"/>
          <w:szCs w:val="36"/>
        </w:rPr>
        <w:t xml:space="preserve"> в спортзале</w:t>
      </w:r>
      <w:r w:rsidR="009C3446" w:rsidRPr="007876E8">
        <w:rPr>
          <w:rFonts w:ascii="Times New Roman" w:hAnsi="Times New Roman"/>
          <w:sz w:val="36"/>
          <w:szCs w:val="36"/>
        </w:rPr>
        <w:t>.</w:t>
      </w:r>
    </w:p>
    <w:p w:rsidR="00A77662" w:rsidRPr="007876E8" w:rsidRDefault="00A77662" w:rsidP="00FC71F6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auto"/>
          <w:sz w:val="36"/>
          <w:szCs w:val="36"/>
        </w:rPr>
      </w:pP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>Комиссией по подготовке к новому учебному году были приняты все образовательные учреждения района.</w:t>
      </w:r>
    </w:p>
    <w:p w:rsidR="00273AE4" w:rsidRPr="007876E8" w:rsidRDefault="00C66266" w:rsidP="0060786C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auto"/>
          <w:sz w:val="36"/>
          <w:szCs w:val="36"/>
        </w:rPr>
      </w:pP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Сегодня я </w:t>
      </w:r>
      <w:r w:rsidR="00FC71F6" w:rsidRPr="007876E8">
        <w:rPr>
          <w:rFonts w:ascii="Times New Roman" w:eastAsia="Microsoft Sans Serif" w:hAnsi="Times New Roman"/>
          <w:color w:val="auto"/>
          <w:sz w:val="36"/>
          <w:szCs w:val="36"/>
        </w:rPr>
        <w:t>хоч</w:t>
      </w:r>
      <w:r w:rsidR="00BC0395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у поблагодарить </w:t>
      </w:r>
      <w:r w:rsidR="00273AE4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родителей, </w:t>
      </w:r>
      <w:r w:rsidR="00FC71F6" w:rsidRPr="007876E8">
        <w:rPr>
          <w:rFonts w:ascii="Times New Roman" w:eastAsia="Microsoft Sans Serif" w:hAnsi="Times New Roman"/>
          <w:color w:val="auto"/>
          <w:sz w:val="36"/>
          <w:szCs w:val="36"/>
        </w:rPr>
        <w:t>руководителей и коллек</w:t>
      </w:r>
      <w:r w:rsidR="00BC0395" w:rsidRPr="007876E8">
        <w:rPr>
          <w:rFonts w:ascii="Times New Roman" w:eastAsia="Microsoft Sans Serif" w:hAnsi="Times New Roman"/>
          <w:color w:val="auto"/>
          <w:sz w:val="36"/>
          <w:szCs w:val="36"/>
        </w:rPr>
        <w:t>тивы образовательных учреждений</w:t>
      </w:r>
      <w:r w:rsidR="00FC71F6" w:rsidRPr="007876E8">
        <w:rPr>
          <w:rFonts w:ascii="Times New Roman" w:eastAsia="Microsoft Sans Serif" w:hAnsi="Times New Roman"/>
          <w:color w:val="auto"/>
          <w:sz w:val="36"/>
          <w:szCs w:val="36"/>
        </w:rPr>
        <w:t>,</w:t>
      </w:r>
      <w:r w:rsidR="00BC0395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</w:t>
      </w:r>
      <w:r w:rsidR="00FC71F6" w:rsidRPr="007876E8">
        <w:rPr>
          <w:rFonts w:ascii="Times New Roman" w:eastAsia="Microsoft Sans Serif" w:hAnsi="Times New Roman"/>
          <w:color w:val="auto"/>
          <w:sz w:val="36"/>
          <w:szCs w:val="36"/>
        </w:rPr>
        <w:t>одним словом ВСЕХ не равнодушных</w:t>
      </w:r>
      <w:r w:rsidR="00BC0395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за неоценимую </w:t>
      </w:r>
      <w:r w:rsidR="00FC71F6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физическую, моральную помощь в этой работе. Благодаря нашей </w:t>
      </w:r>
      <w:r w:rsidR="00460402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совместной деятельности школы и </w:t>
      </w:r>
      <w:r w:rsidR="00BC0395" w:rsidRPr="007876E8">
        <w:rPr>
          <w:rFonts w:ascii="Times New Roman" w:eastAsia="Microsoft Sans Serif" w:hAnsi="Times New Roman"/>
          <w:color w:val="auto"/>
          <w:sz w:val="36"/>
          <w:szCs w:val="36"/>
        </w:rPr>
        <w:t>детские сады</w:t>
      </w:r>
      <w:r w:rsidR="00FC71F6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станут центром знания, творчества и информации, насыщенной интеллектуальной, культурной и спортивной жизни.</w:t>
      </w:r>
    </w:p>
    <w:p w:rsidR="000A7C37" w:rsidRPr="007876E8" w:rsidRDefault="000A7C37" w:rsidP="0060786C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auto"/>
          <w:sz w:val="36"/>
          <w:szCs w:val="36"/>
        </w:rPr>
      </w:pP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>1 сентября в образовательные учреж</w:t>
      </w:r>
      <w:r w:rsidR="00155A30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дения района придёт более </w:t>
      </w:r>
      <w:r w:rsidR="00460402" w:rsidRPr="007876E8">
        <w:rPr>
          <w:rFonts w:ascii="Times New Roman" w:eastAsia="Microsoft Sans Serif" w:hAnsi="Times New Roman"/>
          <w:color w:val="auto"/>
          <w:sz w:val="36"/>
          <w:szCs w:val="36"/>
        </w:rPr>
        <w:t>трёх с половиной тысяч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детей. За школьные парты сядут </w:t>
      </w:r>
      <w:r w:rsidR="00F559A8" w:rsidRPr="007876E8">
        <w:rPr>
          <w:rFonts w:ascii="Times New Roman" w:eastAsia="Microsoft Sans Serif" w:hAnsi="Times New Roman"/>
          <w:color w:val="auto"/>
          <w:sz w:val="36"/>
          <w:szCs w:val="36"/>
        </w:rPr>
        <w:t>две тысячи восемьсот сорок семь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</w:t>
      </w:r>
      <w:r w:rsidR="00735595" w:rsidRPr="007876E8">
        <w:rPr>
          <w:rFonts w:ascii="Times New Roman" w:eastAsia="Microsoft Sans Serif" w:hAnsi="Times New Roman"/>
          <w:color w:val="auto"/>
          <w:sz w:val="36"/>
          <w:szCs w:val="36"/>
        </w:rPr>
        <w:t>ш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кольников, </w:t>
      </w:r>
      <w:r w:rsidR="00155A30" w:rsidRPr="007876E8">
        <w:rPr>
          <w:rFonts w:ascii="Times New Roman" w:eastAsia="Microsoft Sans Serif" w:hAnsi="Times New Roman"/>
          <w:color w:val="auto"/>
          <w:sz w:val="36"/>
          <w:szCs w:val="36"/>
        </w:rPr>
        <w:t>225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первоклассников переступят впервые поро</w:t>
      </w:r>
      <w:r w:rsidR="00F559A8" w:rsidRPr="007876E8">
        <w:rPr>
          <w:rFonts w:ascii="Times New Roman" w:eastAsia="Microsoft Sans Serif" w:hAnsi="Times New Roman"/>
          <w:color w:val="auto"/>
          <w:sz w:val="36"/>
          <w:szCs w:val="36"/>
        </w:rPr>
        <w:t>г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учреждений, а в </w:t>
      </w:r>
      <w:r w:rsidR="00F559A8" w:rsidRPr="007876E8">
        <w:rPr>
          <w:rFonts w:ascii="Times New Roman" w:eastAsia="Microsoft Sans Serif" w:hAnsi="Times New Roman"/>
          <w:color w:val="auto"/>
          <w:sz w:val="36"/>
          <w:szCs w:val="36"/>
        </w:rPr>
        <w:t>детские сады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придут </w:t>
      </w:r>
      <w:r w:rsidR="00155A30" w:rsidRPr="007876E8">
        <w:rPr>
          <w:rFonts w:ascii="Times New Roman" w:eastAsia="Microsoft Sans Serif" w:hAnsi="Times New Roman"/>
          <w:color w:val="auto"/>
          <w:sz w:val="36"/>
          <w:szCs w:val="36"/>
        </w:rPr>
        <w:t>805 детей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. </w:t>
      </w:r>
      <w:r w:rsidR="00460402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Контингент обучающихся за последние два года уменьшается: 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на </w:t>
      </w:r>
      <w:r w:rsidR="00155A30" w:rsidRPr="007876E8">
        <w:rPr>
          <w:rFonts w:ascii="Times New Roman" w:eastAsia="Microsoft Sans Serif" w:hAnsi="Times New Roman"/>
          <w:color w:val="auto"/>
          <w:sz w:val="36"/>
          <w:szCs w:val="36"/>
        </w:rPr>
        <w:t>59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 в школах и на </w:t>
      </w:r>
      <w:r w:rsidR="00155A30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64 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>в дошкольных учреждениях.</w:t>
      </w:r>
    </w:p>
    <w:p w:rsidR="000208E5" w:rsidRPr="007876E8" w:rsidRDefault="00B2722F" w:rsidP="00D564B1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auto"/>
          <w:sz w:val="36"/>
          <w:szCs w:val="36"/>
        </w:rPr>
      </w:pP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Уважаемые коллеги! </w:t>
      </w:r>
      <w:r w:rsidR="000208E5" w:rsidRPr="007876E8">
        <w:rPr>
          <w:rFonts w:ascii="Times New Roman" w:eastAsia="Microsoft Sans Serif" w:hAnsi="Times New Roman"/>
          <w:color w:val="auto"/>
          <w:sz w:val="36"/>
          <w:szCs w:val="36"/>
        </w:rPr>
        <w:t>С целью обеспечения нового прорывного шага в социально-экономическом развитии страны в 2025 году по инициативе Президента Российской Федерации стартовали новые национальные проекты, которые касаются практически всех сфер нашей жизни. Ряд национальных проектов, безусловно, предполагает включение в их реализацию системы образования.</w:t>
      </w:r>
    </w:p>
    <w:p w:rsidR="00D564B1" w:rsidRPr="007876E8" w:rsidRDefault="00B94223" w:rsidP="00AF0DDD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auto"/>
          <w:sz w:val="36"/>
          <w:szCs w:val="36"/>
        </w:rPr>
      </w:pP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lastRenderedPageBreak/>
        <w:t xml:space="preserve">Определяя </w:t>
      </w:r>
      <w:r w:rsidR="009E1734"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задачи для системы образования 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в рамках нацпроектов </w:t>
      </w:r>
      <w:r w:rsidR="009E1734" w:rsidRPr="007876E8">
        <w:rPr>
          <w:rFonts w:ascii="Times New Roman" w:eastAsia="Microsoft Sans Serif" w:hAnsi="Times New Roman"/>
          <w:color w:val="auto"/>
          <w:sz w:val="36"/>
          <w:szCs w:val="36"/>
        </w:rPr>
        <w:t>на ближайшую перспективу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>, нам следует учитывать имеющиеся у нас заделы и проблемы. Все они могут быть объединены в три ключевые направления нашей работы в соответствии с которыми и будет выстроен мой доклад. Это достижение образовательных результатов, организация воспитательной работы и работы по обеспечению кадровой потребности</w:t>
      </w:r>
      <w:r w:rsidR="006A644D">
        <w:rPr>
          <w:rFonts w:ascii="Times New Roman" w:eastAsia="Microsoft Sans Serif" w:hAnsi="Times New Roman"/>
          <w:color w:val="auto"/>
          <w:sz w:val="36"/>
          <w:szCs w:val="36"/>
        </w:rPr>
        <w:t>.</w:t>
      </w:r>
    </w:p>
    <w:p w:rsidR="006A644D" w:rsidRDefault="000F7FFB" w:rsidP="00946ACE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auto"/>
          <w:sz w:val="36"/>
          <w:szCs w:val="36"/>
        </w:rPr>
      </w:pP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За период реализации национального проекта «Образование» сделано многое для создания современных, комфортных, безопасных условий обучения, без которых сложно обеспечить планируемые образовательные результаты. В рамках новых национальных проектов «Молодёжь и дети», «Семья», «Профессионалитет» </w:t>
      </w:r>
      <w:r w:rsidR="00946ACE" w:rsidRPr="007876E8">
        <w:rPr>
          <w:rFonts w:ascii="Times New Roman" w:eastAsia="Microsoft Sans Serif" w:hAnsi="Times New Roman"/>
          <w:color w:val="auto"/>
          <w:sz w:val="36"/>
          <w:szCs w:val="36"/>
        </w:rPr>
        <w:t>данная работа  будет продолжена</w:t>
      </w: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. </w:t>
      </w:r>
    </w:p>
    <w:p w:rsidR="00406597" w:rsidRPr="006A644D" w:rsidRDefault="000F7FFB" w:rsidP="006A644D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auto"/>
          <w:sz w:val="36"/>
          <w:szCs w:val="36"/>
        </w:rPr>
      </w:pPr>
      <w:r w:rsidRPr="007876E8">
        <w:rPr>
          <w:rFonts w:ascii="Times New Roman" w:eastAsia="Microsoft Sans Serif" w:hAnsi="Times New Roman"/>
          <w:color w:val="auto"/>
          <w:sz w:val="36"/>
          <w:szCs w:val="36"/>
        </w:rPr>
        <w:t xml:space="preserve">Изменение материально-технических условий – важная, но недостаточная составляющая в процессе повышения качества образовательных результатов. </w:t>
      </w:r>
      <w:r w:rsidR="00035591" w:rsidRPr="007876E8">
        <w:rPr>
          <w:rFonts w:ascii="Times New Roman" w:hAnsi="Times New Roman"/>
          <w:sz w:val="36"/>
          <w:szCs w:val="36"/>
        </w:rPr>
        <w:t>Всем нам хорошо известно, что эффективность работы любой системы образования определяется успешной сдачей итого</w:t>
      </w:r>
      <w:r w:rsidR="00946ACE" w:rsidRPr="007876E8">
        <w:rPr>
          <w:rFonts w:ascii="Times New Roman" w:hAnsi="Times New Roman"/>
          <w:sz w:val="36"/>
          <w:szCs w:val="36"/>
        </w:rPr>
        <w:t>вой аттестации</w:t>
      </w:r>
      <w:r w:rsidR="00035591" w:rsidRPr="007876E8">
        <w:rPr>
          <w:rFonts w:ascii="Times New Roman" w:hAnsi="Times New Roman"/>
          <w:sz w:val="36"/>
          <w:szCs w:val="36"/>
        </w:rPr>
        <w:t>.</w:t>
      </w:r>
      <w:r w:rsidR="00435338" w:rsidRPr="007876E8">
        <w:rPr>
          <w:rFonts w:ascii="Times New Roman" w:hAnsi="Times New Roman"/>
          <w:sz w:val="36"/>
          <w:szCs w:val="36"/>
        </w:rPr>
        <w:t xml:space="preserve"> </w:t>
      </w:r>
      <w:r w:rsidR="00946ACE" w:rsidRPr="007876E8">
        <w:rPr>
          <w:rFonts w:ascii="Times New Roman" w:hAnsi="Times New Roman"/>
          <w:sz w:val="36"/>
          <w:szCs w:val="36"/>
        </w:rPr>
        <w:t>Каковы результаты</w:t>
      </w:r>
      <w:r w:rsidR="00035591" w:rsidRPr="007876E8">
        <w:rPr>
          <w:rFonts w:ascii="Times New Roman" w:hAnsi="Times New Roman"/>
          <w:sz w:val="36"/>
          <w:szCs w:val="36"/>
        </w:rPr>
        <w:t xml:space="preserve">? Коротко остановлюсь. </w:t>
      </w:r>
    </w:p>
    <w:p w:rsidR="006A644D" w:rsidRDefault="00946ACE" w:rsidP="00946ACE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Начну с </w:t>
      </w:r>
      <w:r w:rsidRPr="006A644D">
        <w:rPr>
          <w:rFonts w:ascii="Times New Roman" w:hAnsi="Times New Roman"/>
          <w:b/>
          <w:sz w:val="36"/>
          <w:szCs w:val="36"/>
        </w:rPr>
        <w:t>выпускников начальной школы</w:t>
      </w:r>
      <w:r w:rsidRPr="007876E8">
        <w:rPr>
          <w:rFonts w:ascii="Times New Roman" w:hAnsi="Times New Roman"/>
          <w:sz w:val="36"/>
          <w:szCs w:val="36"/>
        </w:rPr>
        <w:t xml:space="preserve">. В диагностической работе по читательской грамотности приняло участие двести сорок семь учеников. Результаты показали, что четвероклассники  успешнее всего осваивают 1-ю группу умений – ориентация в тексте, общее понимание текста. По 3-й группе - оценка и использование информации - результаты существенно ниже. Применять полученные из текста знания в новых ситуациях детям трудно. </w:t>
      </w:r>
    </w:p>
    <w:p w:rsidR="00946ACE" w:rsidRPr="007876E8" w:rsidRDefault="006A644D" w:rsidP="00946ACE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highlight w:val="yellow"/>
        </w:rPr>
      </w:pPr>
      <w:r>
        <w:rPr>
          <w:rFonts w:ascii="Times New Roman" w:hAnsi="Times New Roman"/>
          <w:sz w:val="36"/>
          <w:szCs w:val="36"/>
        </w:rPr>
        <w:t>У</w:t>
      </w:r>
      <w:r w:rsidRPr="007876E8">
        <w:rPr>
          <w:rFonts w:ascii="Times New Roman" w:hAnsi="Times New Roman"/>
          <w:sz w:val="36"/>
          <w:szCs w:val="36"/>
        </w:rPr>
        <w:t>спешные практики по формированию читательской грамотности применяются</w:t>
      </w:r>
      <w:r>
        <w:rPr>
          <w:rFonts w:ascii="Times New Roman" w:hAnsi="Times New Roman"/>
          <w:sz w:val="36"/>
          <w:szCs w:val="36"/>
        </w:rPr>
        <w:t xml:space="preserve"> </w:t>
      </w:r>
      <w:r w:rsidR="00946ACE" w:rsidRPr="007876E8">
        <w:rPr>
          <w:rFonts w:ascii="Times New Roman" w:hAnsi="Times New Roman"/>
          <w:sz w:val="36"/>
          <w:szCs w:val="36"/>
        </w:rPr>
        <w:t>в Майской школе</w:t>
      </w:r>
      <w:r>
        <w:rPr>
          <w:rFonts w:ascii="Times New Roman" w:hAnsi="Times New Roman"/>
          <w:sz w:val="36"/>
          <w:szCs w:val="36"/>
        </w:rPr>
        <w:t>,</w:t>
      </w:r>
      <w:r w:rsidR="00946ACE" w:rsidRPr="007876E8">
        <w:rPr>
          <w:rFonts w:ascii="Times New Roman" w:hAnsi="Times New Roman"/>
          <w:sz w:val="36"/>
          <w:szCs w:val="36"/>
        </w:rPr>
        <w:t xml:space="preserve"> которые будут представлены педагогическому сообществу в новом учебном году. </w:t>
      </w:r>
    </w:p>
    <w:p w:rsidR="006A644D" w:rsidRDefault="00946ACE" w:rsidP="006D549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 xml:space="preserve">Важным инструментом оценки уровня знаний школьников по отдельным учебным предметам являются </w:t>
      </w:r>
      <w:r w:rsidRPr="00C53F31">
        <w:rPr>
          <w:rFonts w:ascii="Times New Roman" w:hAnsi="Times New Roman"/>
          <w:b/>
          <w:sz w:val="36"/>
          <w:szCs w:val="36"/>
        </w:rPr>
        <w:t>Всероссийские проверочные работы</w:t>
      </w:r>
      <w:r w:rsidRPr="007876E8">
        <w:rPr>
          <w:rFonts w:ascii="Times New Roman" w:hAnsi="Times New Roman"/>
          <w:sz w:val="36"/>
          <w:szCs w:val="36"/>
        </w:rPr>
        <w:t xml:space="preserve">. В прошедшем учебном году в ВПР приняли участие </w:t>
      </w:r>
      <w:r w:rsidR="006D549F" w:rsidRPr="007876E8">
        <w:rPr>
          <w:rFonts w:ascii="Times New Roman" w:hAnsi="Times New Roman"/>
          <w:sz w:val="36"/>
          <w:szCs w:val="36"/>
        </w:rPr>
        <w:t>одна тысяча триста сорок четыре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6D549F" w:rsidRPr="007876E8">
        <w:rPr>
          <w:rFonts w:ascii="Times New Roman" w:hAnsi="Times New Roman"/>
          <w:sz w:val="36"/>
          <w:szCs w:val="36"/>
        </w:rPr>
        <w:t>ученика</w:t>
      </w:r>
      <w:r w:rsidRPr="007876E8">
        <w:rPr>
          <w:rFonts w:ascii="Times New Roman" w:hAnsi="Times New Roman"/>
          <w:sz w:val="36"/>
          <w:szCs w:val="36"/>
        </w:rPr>
        <w:t xml:space="preserve"> 4-8 классов. </w:t>
      </w:r>
    </w:p>
    <w:p w:rsidR="006A644D" w:rsidRDefault="00946ACE" w:rsidP="006D549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По итогам проверочных работ по математике и русскому языку выявлено, что за последние два года произошло общее снижение качества обучения среди пятиклассников в среднем на 2,4%, при этом более 30% пятиклассников Высокогорской школы и филиала школы в Городище показали неудовлетворительные результаты. </w:t>
      </w:r>
    </w:p>
    <w:p w:rsidR="006A644D" w:rsidRDefault="00946ACE" w:rsidP="006D549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В шестых и седьмых классах также наблюдается снижение качества обучения  по сравнению с предыдущим годом. </w:t>
      </w:r>
    </w:p>
    <w:p w:rsidR="006A644D" w:rsidRDefault="006D549F" w:rsidP="006D549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Радует, что у</w:t>
      </w:r>
      <w:r w:rsidR="00946ACE" w:rsidRPr="007876E8">
        <w:rPr>
          <w:rFonts w:ascii="Times New Roman" w:hAnsi="Times New Roman"/>
          <w:sz w:val="36"/>
          <w:szCs w:val="36"/>
        </w:rPr>
        <w:t xml:space="preserve">чащиеся 4 и 8 классов повысили качество на 6,9%. </w:t>
      </w:r>
    </w:p>
    <w:p w:rsidR="006D549F" w:rsidRPr="007876E8" w:rsidRDefault="006D549F" w:rsidP="006D549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Результаты выполнения проверочных работ в 5-8 классах по предметам естественнонаучного цикла показывают, что нам удалось перестроить работу на основном уровне образования. Например, по биологии процент  успеваемости в 5 классе вырос на  1,1%, в 7 классе успеваемость выросла с 97% до 100%. По физике успеваемость выросла до 79,6%. В среднем результаты успеваемости и качества учащихся района выше краевого уровня на 1-2%. </w:t>
      </w:r>
    </w:p>
    <w:p w:rsidR="00A52A81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946150">
        <w:rPr>
          <w:rFonts w:ascii="Times New Roman" w:hAnsi="Times New Roman"/>
          <w:b/>
          <w:sz w:val="36"/>
          <w:szCs w:val="36"/>
        </w:rPr>
        <w:t>Государственную итоговую аттестацию в 9 классе</w:t>
      </w:r>
      <w:r w:rsidRPr="007876E8">
        <w:rPr>
          <w:rFonts w:ascii="Times New Roman" w:hAnsi="Times New Roman"/>
          <w:sz w:val="36"/>
          <w:szCs w:val="36"/>
        </w:rPr>
        <w:t xml:space="preserve"> сдавали </w:t>
      </w:r>
      <w:r w:rsidR="00946150">
        <w:rPr>
          <w:rFonts w:ascii="Times New Roman" w:hAnsi="Times New Roman"/>
          <w:sz w:val="36"/>
          <w:szCs w:val="36"/>
        </w:rPr>
        <w:t>266</w:t>
      </w:r>
      <w:r w:rsidRPr="007876E8">
        <w:rPr>
          <w:rFonts w:ascii="Times New Roman" w:hAnsi="Times New Roman"/>
          <w:sz w:val="36"/>
          <w:szCs w:val="36"/>
        </w:rPr>
        <w:t xml:space="preserve"> выпускников. Результаты преодоления минимального уровня и достижения высоких образовательных результатов по учебным предметам представлены на слайде. </w:t>
      </w:r>
      <w:r w:rsidR="00946150">
        <w:rPr>
          <w:rFonts w:ascii="Times New Roman" w:hAnsi="Times New Roman"/>
          <w:sz w:val="36"/>
          <w:szCs w:val="36"/>
        </w:rPr>
        <w:t>Как видим,</w:t>
      </w:r>
      <w:r w:rsidRPr="007876E8">
        <w:rPr>
          <w:rFonts w:ascii="Times New Roman" w:hAnsi="Times New Roman"/>
          <w:sz w:val="36"/>
          <w:szCs w:val="36"/>
        </w:rPr>
        <w:t xml:space="preserve"> наблюдается повышение результатов по математике и физике.</w:t>
      </w:r>
    </w:p>
    <w:p w:rsidR="00946150" w:rsidRDefault="00946150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946150" w:rsidRPr="007876E8" w:rsidRDefault="00946150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 xml:space="preserve">Сто пять выпускников сдали </w:t>
      </w:r>
      <w:r w:rsidR="00946150" w:rsidRPr="00946150">
        <w:rPr>
          <w:rFonts w:ascii="Times New Roman" w:hAnsi="Times New Roman"/>
          <w:b/>
          <w:sz w:val="36"/>
          <w:szCs w:val="36"/>
        </w:rPr>
        <w:t>ЕГЭ</w:t>
      </w:r>
      <w:r w:rsidR="00946150" w:rsidRPr="007876E8">
        <w:rPr>
          <w:rFonts w:ascii="Times New Roman" w:hAnsi="Times New Roman"/>
          <w:sz w:val="36"/>
          <w:szCs w:val="36"/>
        </w:rPr>
        <w:t>, результаты</w:t>
      </w:r>
      <w:r w:rsidRPr="007876E8">
        <w:rPr>
          <w:rFonts w:ascii="Times New Roman" w:hAnsi="Times New Roman"/>
          <w:sz w:val="36"/>
          <w:szCs w:val="36"/>
        </w:rPr>
        <w:t xml:space="preserve"> которого в целом сопоставимы с результатами прошлых лет. У нас нет резких колебаний баллов, что указывает на объективность проведения ЕГЭ во всех образовательных учреждениях района.</w:t>
      </w: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По итогам ЕГЭ:</w:t>
      </w: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- вырос средний балл по предметам </w:t>
      </w:r>
      <w:r w:rsidR="00946150" w:rsidRPr="007876E8">
        <w:rPr>
          <w:rFonts w:ascii="Times New Roman" w:hAnsi="Times New Roman"/>
          <w:sz w:val="36"/>
          <w:szCs w:val="36"/>
        </w:rPr>
        <w:t xml:space="preserve">русский язык, </w:t>
      </w:r>
      <w:r w:rsidRPr="007876E8">
        <w:rPr>
          <w:rFonts w:ascii="Times New Roman" w:hAnsi="Times New Roman"/>
          <w:sz w:val="36"/>
          <w:szCs w:val="36"/>
        </w:rPr>
        <w:t xml:space="preserve">физика, математика профильный уровень, биология, история; </w:t>
      </w: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сократилась доля выпускников, набравших балл ниже минимального по предметам биология и математика.</w:t>
      </w: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Муниципальная программа по повышению качества образования по математике и физике дает небольшую  положительную динамику. </w:t>
      </w: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Но все же в части результатов итоговой аттестации остаются проблемы.  Мы учим детей, а иногда и просто «натаскиваем» на типичные решения, но не учим рассуждать. Поэтому, сталкиваясь с невозможностью применить шаблонные решения, дети теряются</w:t>
      </w:r>
      <w:r w:rsidRPr="007876E8">
        <w:rPr>
          <w:rFonts w:ascii="Times New Roman" w:hAnsi="Times New Roman"/>
          <w:b/>
          <w:sz w:val="36"/>
          <w:szCs w:val="36"/>
        </w:rPr>
        <w:t xml:space="preserve">, </w:t>
      </w:r>
      <w:r w:rsidRPr="007876E8">
        <w:rPr>
          <w:rFonts w:ascii="Times New Roman" w:hAnsi="Times New Roman"/>
          <w:sz w:val="36"/>
          <w:szCs w:val="36"/>
        </w:rPr>
        <w:t xml:space="preserve">когда надо применить свои знания в изменившихся условиях. Вот почему мы говорим о том, что знания и умения должны быть функциональны. </w:t>
      </w:r>
    </w:p>
    <w:p w:rsidR="00CA7177" w:rsidRPr="00946150" w:rsidRDefault="00946150" w:rsidP="00CA7177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Остановлюсь</w:t>
      </w:r>
      <w:r w:rsidR="00A52A81" w:rsidRPr="007876E8">
        <w:rPr>
          <w:rFonts w:ascii="Times New Roman" w:hAnsi="Times New Roman"/>
          <w:sz w:val="36"/>
          <w:szCs w:val="36"/>
        </w:rPr>
        <w:t xml:space="preserve"> на </w:t>
      </w:r>
      <w:r w:rsidR="00A52A81" w:rsidRPr="00946150">
        <w:rPr>
          <w:rFonts w:ascii="Times New Roman" w:hAnsi="Times New Roman"/>
          <w:b/>
          <w:sz w:val="36"/>
          <w:szCs w:val="36"/>
        </w:rPr>
        <w:t>классах с углубленным изучением предмет</w:t>
      </w:r>
      <w:r w:rsidR="00B50F80" w:rsidRPr="00946150">
        <w:rPr>
          <w:rFonts w:ascii="Times New Roman" w:hAnsi="Times New Roman"/>
          <w:b/>
          <w:sz w:val="36"/>
          <w:szCs w:val="36"/>
        </w:rPr>
        <w:t xml:space="preserve">ов и </w:t>
      </w:r>
      <w:r w:rsidR="00A52A81" w:rsidRPr="00946150">
        <w:rPr>
          <w:rFonts w:ascii="Times New Roman" w:hAnsi="Times New Roman"/>
          <w:b/>
          <w:sz w:val="36"/>
          <w:szCs w:val="36"/>
        </w:rPr>
        <w:t xml:space="preserve"> профильных классах. </w:t>
      </w:r>
    </w:p>
    <w:p w:rsidR="00A52A81" w:rsidRDefault="00946150" w:rsidP="009C344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</w:t>
      </w:r>
      <w:r w:rsidR="00A52A81" w:rsidRPr="007876E8">
        <w:rPr>
          <w:rFonts w:ascii="Times New Roman" w:hAnsi="Times New Roman"/>
          <w:sz w:val="36"/>
          <w:szCs w:val="36"/>
        </w:rPr>
        <w:t xml:space="preserve">о всех школах с 7 по 9 классы были открыты классы с углубленным изучением отдельных предметов. В классах по естественнонаучному направлению обучалось 317 учащихся. </w:t>
      </w:r>
      <w:r w:rsidR="009C3446" w:rsidRPr="007876E8">
        <w:rPr>
          <w:rFonts w:ascii="Times New Roman" w:hAnsi="Times New Roman"/>
          <w:sz w:val="36"/>
          <w:szCs w:val="36"/>
        </w:rPr>
        <w:t xml:space="preserve">Результатом работы этих классов стал выбор только одного предмета – физика - для сдачи ОГЭ, что говорит о недостаточно качественной подготовке учащихся по остальным предметам естественнонаучной направленности. </w:t>
      </w:r>
    </w:p>
    <w:p w:rsidR="00946150" w:rsidRPr="007876E8" w:rsidRDefault="00946150" w:rsidP="009C344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 xml:space="preserve">На среднем уровне было открыто 34 профильных класса по естественно-научному, гуманитарному, социально-экономическому, технологическому, универсальному профилям, в которых обучалось 242 ученика. </w:t>
      </w:r>
      <w:r w:rsidRPr="007876E8">
        <w:rPr>
          <w:rFonts w:ascii="Times New Roman" w:hAnsi="Times New Roman"/>
          <w:color w:val="auto"/>
          <w:sz w:val="36"/>
          <w:szCs w:val="36"/>
        </w:rPr>
        <w:t>Из 23 учеников 11 классов естественно-научного профиля 30% выбрали один предмет – биология и 26% успешно его сдали.</w:t>
      </w:r>
    </w:p>
    <w:p w:rsidR="00946150" w:rsidRDefault="00C53F31" w:rsidP="0094615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</w:t>
      </w:r>
      <w:r w:rsidR="00946150" w:rsidRPr="007876E8">
        <w:rPr>
          <w:rFonts w:ascii="Times New Roman" w:hAnsi="Times New Roman"/>
          <w:sz w:val="36"/>
          <w:szCs w:val="36"/>
        </w:rPr>
        <w:t xml:space="preserve">ыбор физики нашими выпускниками составил 20%. </w:t>
      </w:r>
    </w:p>
    <w:p w:rsidR="00B50F80" w:rsidRPr="007876E8" w:rsidRDefault="00B50F80" w:rsidP="0094615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Нам пока не удается решить проблему низкого выбора естественно-научных предметов. Прошу вас сопоставить данные на слайде и обязательства, которые мы должны выполнить в соответствии с комплексным планом Правительства РФ – «Увеличена до 35% доля выбравших ЕГЭ по профильной математике и естественно-научным предметам». </w:t>
      </w:r>
      <w:r w:rsidR="00946150" w:rsidRPr="007876E8">
        <w:rPr>
          <w:rFonts w:ascii="Times New Roman" w:hAnsi="Times New Roman"/>
          <w:sz w:val="36"/>
          <w:szCs w:val="36"/>
        </w:rPr>
        <w:t xml:space="preserve">Эта задача ставится не первый год, но результат, к сожалению, не улучшается. </w:t>
      </w:r>
      <w:r w:rsidR="00946150">
        <w:rPr>
          <w:rFonts w:ascii="Times New Roman" w:hAnsi="Times New Roman"/>
          <w:sz w:val="36"/>
          <w:szCs w:val="36"/>
        </w:rPr>
        <w:t>В новом учебном году д</w:t>
      </w:r>
      <w:r w:rsidRPr="007876E8">
        <w:rPr>
          <w:rFonts w:ascii="Times New Roman" w:hAnsi="Times New Roman"/>
          <w:sz w:val="36"/>
          <w:szCs w:val="36"/>
        </w:rPr>
        <w:t xml:space="preserve">анный показатель должен стать предметом нашего внимания и поиска решений по его достижению. </w:t>
      </w: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 Аттестат о среднем общем образовании получили 98% выпускников 11 классов. </w:t>
      </w:r>
      <w:r w:rsidRPr="007876E8">
        <w:rPr>
          <w:rFonts w:ascii="Times New Roman" w:hAnsi="Times New Roman"/>
          <w:color w:val="auto"/>
          <w:sz w:val="36"/>
          <w:szCs w:val="36"/>
        </w:rPr>
        <w:t xml:space="preserve">Одиннадцать  выпускников получили аттестаты с отличием: 5 выпускников с отличием первой степени  и 6 </w:t>
      </w:r>
      <w:r w:rsidR="00946150">
        <w:rPr>
          <w:rFonts w:ascii="Times New Roman" w:hAnsi="Times New Roman"/>
          <w:color w:val="auto"/>
          <w:sz w:val="36"/>
          <w:szCs w:val="36"/>
        </w:rPr>
        <w:t>-</w:t>
      </w:r>
      <w:r w:rsidRPr="007876E8">
        <w:rPr>
          <w:rFonts w:ascii="Times New Roman" w:hAnsi="Times New Roman"/>
          <w:color w:val="auto"/>
          <w:sz w:val="36"/>
          <w:szCs w:val="36"/>
        </w:rPr>
        <w:t xml:space="preserve"> с отличием второй степени. </w:t>
      </w:r>
    </w:p>
    <w:p w:rsidR="00A52A81" w:rsidRPr="007876E8" w:rsidRDefault="00A52A81" w:rsidP="00946150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По результатам о</w:t>
      </w:r>
      <w:r w:rsidR="00946150">
        <w:rPr>
          <w:rFonts w:ascii="Times New Roman" w:hAnsi="Times New Roman"/>
          <w:sz w:val="36"/>
          <w:szCs w:val="36"/>
        </w:rPr>
        <w:t>сновного периода проведения ГИА</w:t>
      </w:r>
      <w:r w:rsidRPr="007876E8">
        <w:rPr>
          <w:rFonts w:ascii="Times New Roman" w:hAnsi="Times New Roman"/>
          <w:sz w:val="36"/>
          <w:szCs w:val="36"/>
        </w:rPr>
        <w:t xml:space="preserve">–11 имеем и отрицательные значения.  2 выпускника из Новокаргинской и Подтёсовской школ не справились с предметом математика, что не позволило им получить аттестат. Надеюсь, что в ходе работы одной из площадок  и на школьных педагогических советах вы сможете проанализировать ситуацию в своих учреждениях и предложить нетривиальные решения. </w:t>
      </w:r>
    </w:p>
    <w:p w:rsidR="00A52A81" w:rsidRPr="007876E8" w:rsidRDefault="00A52A81" w:rsidP="00A52A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Анализ результатов ГИА показал положительные изменения в результатах по профильной математике и биологии, но, по-прежнему, остаётся проблема, над которой </w:t>
      </w:r>
      <w:r w:rsidRPr="007876E8">
        <w:rPr>
          <w:rFonts w:ascii="Times New Roman" w:hAnsi="Times New Roman"/>
          <w:sz w:val="36"/>
          <w:szCs w:val="36"/>
        </w:rPr>
        <w:lastRenderedPageBreak/>
        <w:t xml:space="preserve">мы должны  работать: это расхождение между выбором предмета для углубленного изучения и на экзамен. </w:t>
      </w:r>
    </w:p>
    <w:p w:rsidR="00946150" w:rsidRDefault="00A52A81" w:rsidP="00A52A8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Повышение качества естественно-математического образования – это приоритет муниципальной системы образования, механизм реализации федерального проекта «Всё лучшее детям». </w:t>
      </w:r>
    </w:p>
    <w:p w:rsidR="00B21189" w:rsidRDefault="00A52A81" w:rsidP="00A52A8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Анализ данных мотивирующего мониторинга показывает, что в районе в части достижения базового уровня подготовки наблюдается небольшая, но положительная динамика. Результаты выше средних по краю. </w:t>
      </w:r>
    </w:p>
    <w:p w:rsidR="00946150" w:rsidRDefault="00A52A81" w:rsidP="0094615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Спектр решений по повышению качества естественно-научной, математической, инженерной подготовки для обеспечения технологического лидерства заложен в комплексном плане повышения качества математического и естественно-научного образования. В районе разработан муниципальный проект по повышению качества по математике и физике, который был представлен командой на крае</w:t>
      </w:r>
      <w:r w:rsidR="00946150">
        <w:rPr>
          <w:rFonts w:ascii="Times New Roman" w:hAnsi="Times New Roman"/>
          <w:sz w:val="36"/>
          <w:szCs w:val="36"/>
        </w:rPr>
        <w:t>вом конкурсе «Лидеры изменений» и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946150">
        <w:rPr>
          <w:rFonts w:ascii="Times New Roman" w:hAnsi="Times New Roman"/>
          <w:sz w:val="36"/>
          <w:szCs w:val="36"/>
        </w:rPr>
        <w:t>будет представлен</w:t>
      </w:r>
      <w:r w:rsidRPr="007876E8">
        <w:rPr>
          <w:rFonts w:ascii="Times New Roman" w:hAnsi="Times New Roman"/>
          <w:sz w:val="36"/>
          <w:szCs w:val="36"/>
        </w:rPr>
        <w:t xml:space="preserve"> в финал</w:t>
      </w:r>
      <w:r w:rsidR="00946150">
        <w:rPr>
          <w:rFonts w:ascii="Times New Roman" w:hAnsi="Times New Roman"/>
          <w:sz w:val="36"/>
          <w:szCs w:val="36"/>
        </w:rPr>
        <w:t>е</w:t>
      </w:r>
      <w:r w:rsidRPr="007876E8">
        <w:rPr>
          <w:rFonts w:ascii="Times New Roman" w:hAnsi="Times New Roman"/>
          <w:sz w:val="36"/>
          <w:szCs w:val="36"/>
        </w:rPr>
        <w:t xml:space="preserve"> конкурса, который состоится в ноябре 2025 года. </w:t>
      </w:r>
    </w:p>
    <w:p w:rsidR="00A52A81" w:rsidRPr="007876E8" w:rsidRDefault="00A52A81" w:rsidP="0094615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Проект охватывает только предметы мат</w:t>
      </w:r>
      <w:r w:rsidR="00355220">
        <w:rPr>
          <w:rFonts w:ascii="Times New Roman" w:hAnsi="Times New Roman"/>
          <w:sz w:val="36"/>
          <w:szCs w:val="36"/>
        </w:rPr>
        <w:t xml:space="preserve">ематика и физика, поэтому, </w:t>
      </w:r>
      <w:r w:rsidRPr="007876E8">
        <w:rPr>
          <w:rFonts w:ascii="Times New Roman" w:hAnsi="Times New Roman"/>
          <w:sz w:val="36"/>
          <w:szCs w:val="36"/>
        </w:rPr>
        <w:t xml:space="preserve">исходя из имеющихся проблем, </w:t>
      </w:r>
      <w:r w:rsidR="00355220">
        <w:rPr>
          <w:rFonts w:ascii="Times New Roman" w:hAnsi="Times New Roman"/>
          <w:sz w:val="36"/>
          <w:szCs w:val="36"/>
        </w:rPr>
        <w:t xml:space="preserve">нам предстоит </w:t>
      </w:r>
      <w:r w:rsidRPr="007876E8">
        <w:rPr>
          <w:rFonts w:ascii="Times New Roman" w:hAnsi="Times New Roman"/>
          <w:sz w:val="36"/>
          <w:szCs w:val="36"/>
        </w:rPr>
        <w:t xml:space="preserve">разработать муниципальный комплекс мер по повышению качества естественно-математического образования, на основе которого в образовательных учреждениях </w:t>
      </w:r>
      <w:r w:rsidR="00B50F80" w:rsidRPr="007876E8">
        <w:rPr>
          <w:rFonts w:ascii="Times New Roman" w:hAnsi="Times New Roman"/>
          <w:sz w:val="36"/>
          <w:szCs w:val="36"/>
        </w:rPr>
        <w:t>будут создаваться свои</w:t>
      </w:r>
      <w:r w:rsidRPr="007876E8">
        <w:rPr>
          <w:rFonts w:ascii="Times New Roman" w:hAnsi="Times New Roman"/>
          <w:sz w:val="36"/>
          <w:szCs w:val="36"/>
        </w:rPr>
        <w:t xml:space="preserve"> план</w:t>
      </w:r>
      <w:r w:rsidR="00B50F80" w:rsidRPr="007876E8">
        <w:rPr>
          <w:rFonts w:ascii="Times New Roman" w:hAnsi="Times New Roman"/>
          <w:sz w:val="36"/>
          <w:szCs w:val="36"/>
        </w:rPr>
        <w:t>ы</w:t>
      </w:r>
      <w:r w:rsidRPr="007876E8">
        <w:rPr>
          <w:rFonts w:ascii="Times New Roman" w:hAnsi="Times New Roman"/>
          <w:sz w:val="36"/>
          <w:szCs w:val="36"/>
        </w:rPr>
        <w:t xml:space="preserve"> мероприятий.</w:t>
      </w:r>
    </w:p>
    <w:p w:rsidR="00A52A81" w:rsidRDefault="00A52A81" w:rsidP="00A52A8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В Красноярском крае разрабатывается региональный стандарт качества естественно-научного и математического образования, в котором синхронизируется содержание и формы работы в трёх основных пространствах: урочной  и внеурочной деятельности, дополнительном образовании. Стандарт включает описание для всех уровней образования, </w:t>
      </w:r>
      <w:r w:rsidRPr="007876E8">
        <w:rPr>
          <w:rFonts w:ascii="Times New Roman" w:hAnsi="Times New Roman"/>
          <w:sz w:val="36"/>
          <w:szCs w:val="36"/>
        </w:rPr>
        <w:lastRenderedPageBreak/>
        <w:t xml:space="preserve">начиная с дошкольного, и будет запущен с 1 января 2026 года. </w:t>
      </w:r>
      <w:r w:rsidR="00355220">
        <w:rPr>
          <w:rFonts w:ascii="Times New Roman" w:hAnsi="Times New Roman"/>
          <w:sz w:val="36"/>
          <w:szCs w:val="36"/>
        </w:rPr>
        <w:t>П</w:t>
      </w:r>
      <w:r w:rsidRPr="007876E8">
        <w:rPr>
          <w:rFonts w:ascii="Times New Roman" w:hAnsi="Times New Roman"/>
          <w:sz w:val="36"/>
          <w:szCs w:val="36"/>
        </w:rPr>
        <w:t xml:space="preserve">оказатели стандарта </w:t>
      </w:r>
      <w:r w:rsidR="00355220">
        <w:rPr>
          <w:rFonts w:ascii="Times New Roman" w:hAnsi="Times New Roman"/>
          <w:sz w:val="36"/>
          <w:szCs w:val="36"/>
        </w:rPr>
        <w:t>представлены</w:t>
      </w:r>
      <w:r w:rsidRPr="007876E8">
        <w:rPr>
          <w:rFonts w:ascii="Times New Roman" w:hAnsi="Times New Roman"/>
          <w:sz w:val="36"/>
          <w:szCs w:val="36"/>
        </w:rPr>
        <w:t xml:space="preserve"> на слайде. </w:t>
      </w:r>
    </w:p>
    <w:p w:rsidR="00355220" w:rsidRPr="007876E8" w:rsidRDefault="00355220" w:rsidP="00A52A8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F209F4" w:rsidRPr="007876E8" w:rsidRDefault="00F209F4" w:rsidP="006D549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В условиях современных задач недостаточно говорить только об успеваемости. Сегодня нам важно оперировать понятием «школьная успешность», понимая под ним совокупность факторов, определяющих эффективность обучения и развития ученика в школьной среде.  </w:t>
      </w:r>
    </w:p>
    <w:p w:rsidR="00CA7177" w:rsidRDefault="00F209F4" w:rsidP="00B2118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Среди указанных факторов применение формирующего и критериального оценивания. Данные практики применяются в Озерновской, Подтёсовской и Верхнепашинской школах. К сожалению, в большинстве  школ района индивидуальное продвижение обучающегося не носит поддерживающий характер, оценка не становится инструментом для развития учебной самостоятельности.  Задача муниципальной системы образования – масштабировать </w:t>
      </w:r>
      <w:r w:rsidR="00051823" w:rsidRPr="007876E8">
        <w:rPr>
          <w:rFonts w:ascii="Times New Roman" w:hAnsi="Times New Roman"/>
          <w:sz w:val="36"/>
          <w:szCs w:val="36"/>
        </w:rPr>
        <w:t xml:space="preserve"> работу по таким типам</w:t>
      </w:r>
      <w:r w:rsidRPr="007876E8">
        <w:rPr>
          <w:rFonts w:ascii="Times New Roman" w:hAnsi="Times New Roman"/>
          <w:sz w:val="36"/>
          <w:szCs w:val="36"/>
        </w:rPr>
        <w:t xml:space="preserve"> оценивания, за счет чего уменьшится стресс и перегрузка у обучающих</w:t>
      </w:r>
      <w:r w:rsidR="00051823" w:rsidRPr="007876E8">
        <w:rPr>
          <w:rFonts w:ascii="Times New Roman" w:hAnsi="Times New Roman"/>
          <w:sz w:val="36"/>
          <w:szCs w:val="36"/>
        </w:rPr>
        <w:t>ся.</w:t>
      </w:r>
    </w:p>
    <w:p w:rsidR="001A6A15" w:rsidRPr="007876E8" w:rsidRDefault="001A6A15" w:rsidP="007C0E6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Говоря о школьной успешности, мы не можем обойти </w:t>
      </w:r>
      <w:r w:rsidRPr="00C53F31">
        <w:rPr>
          <w:rFonts w:ascii="Times New Roman" w:hAnsi="Times New Roman"/>
          <w:b/>
          <w:sz w:val="36"/>
          <w:szCs w:val="36"/>
        </w:rPr>
        <w:t>вопросы инклюзивного образования</w:t>
      </w:r>
      <w:r w:rsidRPr="007876E8">
        <w:rPr>
          <w:rFonts w:ascii="Times New Roman" w:hAnsi="Times New Roman"/>
          <w:sz w:val="36"/>
          <w:szCs w:val="36"/>
        </w:rPr>
        <w:t xml:space="preserve">. </w:t>
      </w:r>
      <w:r w:rsidR="00901692">
        <w:rPr>
          <w:rFonts w:ascii="Times New Roman" w:hAnsi="Times New Roman"/>
          <w:sz w:val="36"/>
          <w:szCs w:val="36"/>
        </w:rPr>
        <w:t>На протяжении ряда лет мы решаем</w:t>
      </w:r>
      <w:r w:rsidRPr="007876E8">
        <w:rPr>
          <w:rFonts w:ascii="Times New Roman" w:hAnsi="Times New Roman"/>
          <w:sz w:val="36"/>
          <w:szCs w:val="36"/>
        </w:rPr>
        <w:t xml:space="preserve"> задачу создания необходимых условий для достижения максимально возможных образовательных результатов всеми без исключения обучающимися, независимо от их индивидуальных особенностей, психических и физических возможностей, места жительства. </w:t>
      </w:r>
    </w:p>
    <w:p w:rsidR="001A6A15" w:rsidRPr="007876E8" w:rsidRDefault="001A6A15" w:rsidP="001A6A1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 В образовательных учреждениях в </w:t>
      </w:r>
      <w:r w:rsidR="00E202EC" w:rsidRPr="007876E8">
        <w:rPr>
          <w:rFonts w:ascii="Times New Roman" w:hAnsi="Times New Roman"/>
          <w:sz w:val="36"/>
          <w:szCs w:val="36"/>
        </w:rPr>
        <w:t xml:space="preserve">прошедшем учебном </w:t>
      </w:r>
      <w:r w:rsidRPr="007876E8">
        <w:rPr>
          <w:rFonts w:ascii="Times New Roman" w:hAnsi="Times New Roman"/>
          <w:sz w:val="36"/>
          <w:szCs w:val="36"/>
        </w:rPr>
        <w:t xml:space="preserve"> году получали образование </w:t>
      </w:r>
      <w:r w:rsidR="00E202EC" w:rsidRPr="007876E8">
        <w:rPr>
          <w:rFonts w:ascii="Times New Roman" w:hAnsi="Times New Roman"/>
          <w:sz w:val="36"/>
          <w:szCs w:val="36"/>
        </w:rPr>
        <w:t>дети с ограниченными возможностями здоровья: 196 в школе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E202EC" w:rsidRPr="007876E8">
        <w:rPr>
          <w:rFonts w:ascii="Times New Roman" w:hAnsi="Times New Roman"/>
          <w:sz w:val="36"/>
          <w:szCs w:val="36"/>
        </w:rPr>
        <w:t>и 8 в детском саду</w:t>
      </w:r>
      <w:r w:rsidRPr="007876E8">
        <w:rPr>
          <w:rFonts w:ascii="Times New Roman" w:hAnsi="Times New Roman"/>
          <w:sz w:val="36"/>
          <w:szCs w:val="36"/>
        </w:rPr>
        <w:t xml:space="preserve">. </w:t>
      </w:r>
      <w:r w:rsidR="00E202EC" w:rsidRPr="007876E8">
        <w:rPr>
          <w:rFonts w:ascii="Times New Roman" w:hAnsi="Times New Roman"/>
          <w:sz w:val="36"/>
          <w:szCs w:val="36"/>
        </w:rPr>
        <w:t>93</w:t>
      </w:r>
      <w:r w:rsidRPr="007876E8">
        <w:rPr>
          <w:rFonts w:ascii="Times New Roman" w:hAnsi="Times New Roman"/>
          <w:sz w:val="36"/>
          <w:szCs w:val="36"/>
        </w:rPr>
        <w:t xml:space="preserve">% </w:t>
      </w:r>
      <w:r w:rsidR="00E202EC" w:rsidRPr="007876E8">
        <w:rPr>
          <w:rFonts w:ascii="Times New Roman" w:hAnsi="Times New Roman"/>
          <w:sz w:val="36"/>
          <w:szCs w:val="36"/>
        </w:rPr>
        <w:t>школьников</w:t>
      </w:r>
      <w:r w:rsidRPr="007876E8">
        <w:rPr>
          <w:rFonts w:ascii="Times New Roman" w:hAnsi="Times New Roman"/>
          <w:sz w:val="36"/>
          <w:szCs w:val="36"/>
        </w:rPr>
        <w:t xml:space="preserve"> с </w:t>
      </w:r>
      <w:r w:rsidR="00183834">
        <w:rPr>
          <w:rFonts w:ascii="Times New Roman" w:hAnsi="Times New Roman"/>
          <w:sz w:val="36"/>
          <w:szCs w:val="36"/>
        </w:rPr>
        <w:t>ОВЗ</w:t>
      </w:r>
      <w:r w:rsidRPr="007876E8">
        <w:rPr>
          <w:rFonts w:ascii="Times New Roman" w:hAnsi="Times New Roman"/>
          <w:sz w:val="36"/>
          <w:szCs w:val="36"/>
        </w:rPr>
        <w:t xml:space="preserve"> были включены в реализацию программ</w:t>
      </w:r>
      <w:r w:rsidR="00E202EC" w:rsidRPr="007876E8">
        <w:rPr>
          <w:rFonts w:ascii="Times New Roman" w:hAnsi="Times New Roman"/>
          <w:sz w:val="36"/>
          <w:szCs w:val="36"/>
        </w:rPr>
        <w:t xml:space="preserve"> дополнительного образования</w:t>
      </w:r>
      <w:r w:rsidRPr="007876E8">
        <w:rPr>
          <w:rFonts w:ascii="Times New Roman" w:hAnsi="Times New Roman"/>
          <w:sz w:val="36"/>
          <w:szCs w:val="36"/>
        </w:rPr>
        <w:t xml:space="preserve">, что послужило стартом для участия </w:t>
      </w:r>
      <w:r w:rsidR="00E202EC" w:rsidRPr="007876E8">
        <w:rPr>
          <w:rFonts w:ascii="Times New Roman" w:hAnsi="Times New Roman"/>
          <w:sz w:val="36"/>
          <w:szCs w:val="36"/>
        </w:rPr>
        <w:t xml:space="preserve">в </w:t>
      </w:r>
      <w:r w:rsidRPr="007876E8">
        <w:rPr>
          <w:rFonts w:ascii="Times New Roman" w:hAnsi="Times New Roman"/>
          <w:sz w:val="36"/>
          <w:szCs w:val="36"/>
        </w:rPr>
        <w:t>национальном чемпионате «Абилимпикс» ребят из Подтесовской, Погодаевской, Кривлякс</w:t>
      </w:r>
      <w:r w:rsidR="00E202EC" w:rsidRPr="007876E8">
        <w:rPr>
          <w:rFonts w:ascii="Times New Roman" w:hAnsi="Times New Roman"/>
          <w:sz w:val="36"/>
          <w:szCs w:val="36"/>
        </w:rPr>
        <w:t>к</w:t>
      </w:r>
      <w:r w:rsidRPr="007876E8">
        <w:rPr>
          <w:rFonts w:ascii="Times New Roman" w:hAnsi="Times New Roman"/>
          <w:sz w:val="36"/>
          <w:szCs w:val="36"/>
        </w:rPr>
        <w:t xml:space="preserve">ой школ и принесло очередную победу </w:t>
      </w:r>
      <w:r w:rsidRPr="007876E8">
        <w:rPr>
          <w:rFonts w:ascii="Times New Roman" w:hAnsi="Times New Roman"/>
          <w:sz w:val="36"/>
          <w:szCs w:val="36"/>
        </w:rPr>
        <w:lastRenderedPageBreak/>
        <w:t>учащемуся Новокаргинской школы Коневу Сергею по компетенции «Пирография – выжигание».</w:t>
      </w:r>
    </w:p>
    <w:p w:rsidR="00B21189" w:rsidRDefault="00B21189" w:rsidP="001A6A1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B21189" w:rsidRDefault="00B21189" w:rsidP="001A6A1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A6A15" w:rsidRPr="007876E8" w:rsidRDefault="001A6A15" w:rsidP="001A6A1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Для обеспечения психологического комфорта во всех </w:t>
      </w:r>
      <w:r w:rsidR="00E202EC" w:rsidRPr="007876E8">
        <w:rPr>
          <w:rFonts w:ascii="Times New Roman" w:hAnsi="Times New Roman"/>
          <w:sz w:val="36"/>
          <w:szCs w:val="36"/>
        </w:rPr>
        <w:t>школах</w:t>
      </w:r>
      <w:r w:rsidRPr="007876E8">
        <w:rPr>
          <w:rFonts w:ascii="Times New Roman" w:hAnsi="Times New Roman"/>
          <w:sz w:val="36"/>
          <w:szCs w:val="36"/>
        </w:rPr>
        <w:t xml:space="preserve"> осуществляла работу психологическая служба, в которую вошл</w:t>
      </w:r>
      <w:r w:rsidR="00E202EC" w:rsidRPr="007876E8">
        <w:rPr>
          <w:rFonts w:ascii="Times New Roman" w:hAnsi="Times New Roman"/>
          <w:sz w:val="36"/>
          <w:szCs w:val="36"/>
        </w:rPr>
        <w:t xml:space="preserve">и более 20 психологов. </w:t>
      </w:r>
      <w:r w:rsidR="00901692">
        <w:rPr>
          <w:rFonts w:ascii="Times New Roman" w:hAnsi="Times New Roman"/>
          <w:sz w:val="36"/>
          <w:szCs w:val="36"/>
        </w:rPr>
        <w:t>Муниципальной</w:t>
      </w:r>
      <w:r w:rsidRPr="007876E8">
        <w:rPr>
          <w:rFonts w:ascii="Times New Roman" w:hAnsi="Times New Roman"/>
          <w:sz w:val="36"/>
          <w:szCs w:val="36"/>
        </w:rPr>
        <w:t xml:space="preserve"> психологическ</w:t>
      </w:r>
      <w:r w:rsidR="00901692">
        <w:rPr>
          <w:rFonts w:ascii="Times New Roman" w:hAnsi="Times New Roman"/>
          <w:sz w:val="36"/>
          <w:szCs w:val="36"/>
        </w:rPr>
        <w:t>ой</w:t>
      </w:r>
      <w:r w:rsidRPr="007876E8">
        <w:rPr>
          <w:rFonts w:ascii="Times New Roman" w:hAnsi="Times New Roman"/>
          <w:sz w:val="36"/>
          <w:szCs w:val="36"/>
        </w:rPr>
        <w:t xml:space="preserve"> служб</w:t>
      </w:r>
      <w:r w:rsidR="00901692">
        <w:rPr>
          <w:rFonts w:ascii="Times New Roman" w:hAnsi="Times New Roman"/>
          <w:sz w:val="36"/>
          <w:szCs w:val="36"/>
        </w:rPr>
        <w:t xml:space="preserve">ой </w:t>
      </w:r>
      <w:r w:rsidRPr="007876E8">
        <w:rPr>
          <w:rFonts w:ascii="Times New Roman" w:hAnsi="Times New Roman"/>
          <w:sz w:val="36"/>
          <w:szCs w:val="36"/>
        </w:rPr>
        <w:t>совершено четыре выезда по разрешению конфликтных ситуаций между школой и семьей.</w:t>
      </w:r>
    </w:p>
    <w:p w:rsidR="00CA7177" w:rsidRDefault="00E202EC" w:rsidP="00B2118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П</w:t>
      </w:r>
      <w:r w:rsidR="001A6A15" w:rsidRPr="007876E8">
        <w:rPr>
          <w:rFonts w:ascii="Times New Roman" w:hAnsi="Times New Roman"/>
          <w:sz w:val="36"/>
          <w:szCs w:val="36"/>
        </w:rPr>
        <w:t xml:space="preserve">роводимая комплексная работа позволила </w:t>
      </w:r>
      <w:r w:rsidRPr="007876E8">
        <w:rPr>
          <w:rFonts w:ascii="Times New Roman" w:hAnsi="Times New Roman"/>
          <w:sz w:val="36"/>
          <w:szCs w:val="36"/>
        </w:rPr>
        <w:t xml:space="preserve">всем выпускникам с </w:t>
      </w:r>
      <w:r w:rsidR="00183834">
        <w:rPr>
          <w:rFonts w:ascii="Times New Roman" w:hAnsi="Times New Roman"/>
          <w:sz w:val="36"/>
          <w:szCs w:val="36"/>
        </w:rPr>
        <w:t>ОВЗ</w:t>
      </w:r>
      <w:r w:rsidR="001A6A15" w:rsidRPr="007876E8">
        <w:rPr>
          <w:rFonts w:ascii="Times New Roman" w:hAnsi="Times New Roman"/>
          <w:sz w:val="36"/>
          <w:szCs w:val="36"/>
        </w:rPr>
        <w:t xml:space="preserve"> успешно пройти итоговую аттестацию и подать докуме</w:t>
      </w:r>
      <w:r w:rsidRPr="007876E8">
        <w:rPr>
          <w:rFonts w:ascii="Times New Roman" w:hAnsi="Times New Roman"/>
          <w:sz w:val="36"/>
          <w:szCs w:val="36"/>
        </w:rPr>
        <w:t>нты для продолжения обучения в техникумах</w:t>
      </w:r>
      <w:r w:rsidR="001A6A15" w:rsidRPr="007876E8">
        <w:rPr>
          <w:rFonts w:ascii="Times New Roman" w:hAnsi="Times New Roman"/>
          <w:sz w:val="36"/>
          <w:szCs w:val="36"/>
        </w:rPr>
        <w:t>.</w:t>
      </w:r>
    </w:p>
    <w:p w:rsidR="00A52A81" w:rsidRPr="007876E8" w:rsidRDefault="006B0F51" w:rsidP="006F2FA4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Мы продолжаем работать над повышением уровня </w:t>
      </w:r>
      <w:r w:rsidRPr="00C53F31">
        <w:rPr>
          <w:rFonts w:ascii="Times New Roman" w:hAnsi="Times New Roman"/>
          <w:b/>
          <w:sz w:val="36"/>
          <w:szCs w:val="36"/>
        </w:rPr>
        <w:t>функциональной грамотности</w:t>
      </w:r>
      <w:r w:rsidRPr="007876E8">
        <w:rPr>
          <w:rFonts w:ascii="Times New Roman" w:hAnsi="Times New Roman"/>
          <w:sz w:val="36"/>
          <w:szCs w:val="36"/>
        </w:rPr>
        <w:t xml:space="preserve">, одной из составляющих которой является </w:t>
      </w:r>
      <w:r w:rsidR="00183834">
        <w:rPr>
          <w:rFonts w:ascii="Times New Roman" w:hAnsi="Times New Roman"/>
          <w:sz w:val="36"/>
          <w:szCs w:val="36"/>
        </w:rPr>
        <w:t xml:space="preserve">финансовая </w:t>
      </w:r>
      <w:r w:rsidRPr="007876E8">
        <w:rPr>
          <w:rFonts w:ascii="Times New Roman" w:hAnsi="Times New Roman"/>
          <w:sz w:val="36"/>
          <w:szCs w:val="36"/>
        </w:rPr>
        <w:t xml:space="preserve">грамотность. Она позволяет понимать, как работают финансовые системы, оценивать риски и принимать обоснованные решения. Эти знания сегодня очень актуальны, так как значительно снижают риск стать жертвой обмана. </w:t>
      </w:r>
      <w:r w:rsidR="008D1108" w:rsidRPr="007876E8">
        <w:rPr>
          <w:rFonts w:ascii="Times New Roman" w:hAnsi="Times New Roman"/>
          <w:sz w:val="36"/>
          <w:szCs w:val="36"/>
        </w:rPr>
        <w:t>Наши учреждения активно и результативно занимаются формированием финансовой грамотности. Согласованная и системная работа в муниципалитете</w:t>
      </w:r>
      <w:r w:rsidR="00B50F80" w:rsidRPr="007876E8">
        <w:rPr>
          <w:rFonts w:ascii="Times New Roman" w:hAnsi="Times New Roman"/>
          <w:sz w:val="36"/>
          <w:szCs w:val="36"/>
        </w:rPr>
        <w:t xml:space="preserve"> позволила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8D1108" w:rsidRPr="007876E8">
        <w:rPr>
          <w:rFonts w:ascii="Times New Roman" w:hAnsi="Times New Roman"/>
          <w:sz w:val="36"/>
          <w:szCs w:val="36"/>
        </w:rPr>
        <w:t xml:space="preserve">управлению образования войти в ТОП – 25 соорганизаций Красноярского края. </w:t>
      </w:r>
      <w:r w:rsidR="00A52A81" w:rsidRPr="007876E8">
        <w:rPr>
          <w:rFonts w:ascii="Times New Roman" w:hAnsi="Times New Roman"/>
          <w:sz w:val="36"/>
          <w:szCs w:val="36"/>
        </w:rPr>
        <w:t xml:space="preserve">Благодарю коллективы </w:t>
      </w:r>
      <w:r w:rsidR="008D1108" w:rsidRPr="007876E8">
        <w:rPr>
          <w:rFonts w:ascii="Times New Roman" w:hAnsi="Times New Roman"/>
          <w:sz w:val="36"/>
          <w:szCs w:val="36"/>
        </w:rPr>
        <w:t xml:space="preserve"> образовательных учреждений </w:t>
      </w:r>
      <w:r w:rsidR="00A52A81" w:rsidRPr="007876E8">
        <w:rPr>
          <w:rFonts w:ascii="Times New Roman" w:hAnsi="Times New Roman"/>
          <w:sz w:val="36"/>
          <w:szCs w:val="36"/>
        </w:rPr>
        <w:t>за проделанную работу.</w:t>
      </w:r>
    </w:p>
    <w:p w:rsidR="00B21189" w:rsidRDefault="00EE175D" w:rsidP="006F2FA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Уважаемые коллеги, обсуждая проблемы качества образования, мы должны понимать, что о</w:t>
      </w:r>
      <w:r w:rsidR="00955F62" w:rsidRPr="007876E8">
        <w:rPr>
          <w:rFonts w:ascii="Times New Roman" w:hAnsi="Times New Roman"/>
          <w:sz w:val="36"/>
          <w:szCs w:val="36"/>
        </w:rPr>
        <w:t xml:space="preserve">сновы любознательности, мышления, интереса к науке, технике, конструированию закладываются в период дошкольного детства. Поэтому развитие начал технического образования должно перерасти в инвариантное направление работы в каждом дошкольном учреждении. </w:t>
      </w:r>
    </w:p>
    <w:p w:rsidR="00183834" w:rsidRDefault="00183834" w:rsidP="006F2FA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83834" w:rsidRDefault="00183834" w:rsidP="006F2FA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83834" w:rsidRDefault="00183834" w:rsidP="006F2FA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83834" w:rsidRDefault="00183834" w:rsidP="006F2FA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F87E5B" w:rsidRPr="007876E8" w:rsidRDefault="00955F62" w:rsidP="006F2FA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Варианты решений могут быть найдены как в подборе и реализации соответствующих программ, так и в создании необходимой развивающей среды, расширения сферы дополнительного образования. </w:t>
      </w:r>
      <w:r w:rsidR="00446337" w:rsidRPr="007876E8">
        <w:rPr>
          <w:rFonts w:ascii="Times New Roman" w:hAnsi="Times New Roman"/>
          <w:sz w:val="36"/>
          <w:szCs w:val="36"/>
        </w:rPr>
        <w:t xml:space="preserve">Опыт работы по данному направлению будет представлен в пленарной части заведующей </w:t>
      </w:r>
      <w:r w:rsidR="00B50F80" w:rsidRPr="007876E8">
        <w:rPr>
          <w:rFonts w:ascii="Times New Roman" w:hAnsi="Times New Roman"/>
          <w:sz w:val="36"/>
          <w:szCs w:val="36"/>
        </w:rPr>
        <w:t xml:space="preserve">Ярцевского </w:t>
      </w:r>
      <w:r w:rsidR="00446337" w:rsidRPr="007876E8">
        <w:rPr>
          <w:rFonts w:ascii="Times New Roman" w:hAnsi="Times New Roman"/>
          <w:sz w:val="36"/>
          <w:szCs w:val="36"/>
        </w:rPr>
        <w:t>детского сада Оксаной Валерьевной Гришиловой.</w:t>
      </w:r>
    </w:p>
    <w:p w:rsidR="00CA7177" w:rsidRDefault="00EE4754" w:rsidP="00B2118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Говоря об образовательных результатах, важно анализировать итоги участия школьников района в состязаниях муниципального и регионального уровней.</w:t>
      </w:r>
    </w:p>
    <w:p w:rsidR="00EE4754" w:rsidRPr="00C53F31" w:rsidRDefault="00EE4754" w:rsidP="00EE4754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Главным мероприятием, обеспечивающим отбор и сопровождение талантливых детей, остается </w:t>
      </w:r>
      <w:r w:rsidRPr="00C53F31">
        <w:rPr>
          <w:rFonts w:ascii="Times New Roman" w:hAnsi="Times New Roman"/>
          <w:b/>
          <w:sz w:val="36"/>
          <w:szCs w:val="36"/>
        </w:rPr>
        <w:t>всероссийская олимпиада школьников.</w:t>
      </w:r>
    </w:p>
    <w:p w:rsidR="00EE4754" w:rsidRPr="007876E8" w:rsidRDefault="00EE4754" w:rsidP="00C82CDC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В прошедшем учебном году в школьном этапе олимпиады приняли участие 85% от общего количества детей </w:t>
      </w:r>
      <w:r w:rsidR="00763D3B" w:rsidRPr="007876E8">
        <w:rPr>
          <w:rFonts w:ascii="Times New Roman" w:hAnsi="Times New Roman"/>
          <w:sz w:val="36"/>
          <w:szCs w:val="36"/>
        </w:rPr>
        <w:t>4 – 11 классов.</w:t>
      </w:r>
      <w:r w:rsidR="00C82CDC" w:rsidRPr="007876E8">
        <w:rPr>
          <w:rFonts w:ascii="Times New Roman" w:hAnsi="Times New Roman"/>
          <w:sz w:val="36"/>
          <w:szCs w:val="36"/>
        </w:rPr>
        <w:t xml:space="preserve"> В муниципальном</w:t>
      </w:r>
      <w:r w:rsidRPr="007876E8">
        <w:rPr>
          <w:rFonts w:ascii="Times New Roman" w:hAnsi="Times New Roman"/>
          <w:sz w:val="36"/>
          <w:szCs w:val="36"/>
        </w:rPr>
        <w:t xml:space="preserve"> этап</w:t>
      </w:r>
      <w:r w:rsidR="00C82CDC" w:rsidRPr="007876E8">
        <w:rPr>
          <w:rFonts w:ascii="Times New Roman" w:hAnsi="Times New Roman"/>
          <w:sz w:val="36"/>
          <w:szCs w:val="36"/>
        </w:rPr>
        <w:t xml:space="preserve">е </w:t>
      </w:r>
      <w:r w:rsidR="001C6169">
        <w:rPr>
          <w:rFonts w:ascii="Times New Roman" w:hAnsi="Times New Roman"/>
          <w:sz w:val="36"/>
          <w:szCs w:val="36"/>
        </w:rPr>
        <w:t>–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1C6169">
        <w:rPr>
          <w:rFonts w:ascii="Times New Roman" w:hAnsi="Times New Roman"/>
          <w:sz w:val="36"/>
          <w:szCs w:val="36"/>
        </w:rPr>
        <w:t xml:space="preserve">352 </w:t>
      </w:r>
      <w:r w:rsidRPr="007876E8">
        <w:rPr>
          <w:rFonts w:ascii="Times New Roman" w:hAnsi="Times New Roman"/>
          <w:sz w:val="36"/>
          <w:szCs w:val="36"/>
        </w:rPr>
        <w:t xml:space="preserve">школьника. </w:t>
      </w:r>
    </w:p>
    <w:p w:rsidR="00EE4754" w:rsidRDefault="00EE4754" w:rsidP="00EE475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На региональный этап прошли 45 учащихся по 11 предметам</w:t>
      </w:r>
      <w:r w:rsidR="00C82CDC" w:rsidRPr="007876E8">
        <w:rPr>
          <w:rFonts w:ascii="Times New Roman" w:hAnsi="Times New Roman"/>
          <w:sz w:val="36"/>
          <w:szCs w:val="36"/>
        </w:rPr>
        <w:t xml:space="preserve">. </w:t>
      </w:r>
      <w:r w:rsidRPr="007876E8">
        <w:rPr>
          <w:rFonts w:ascii="Times New Roman" w:hAnsi="Times New Roman"/>
          <w:sz w:val="36"/>
          <w:szCs w:val="36"/>
        </w:rPr>
        <w:t>Призёрами стали учащиеся Озерновской школы: Солдатов Максим по предмету труд (технология)</w:t>
      </w:r>
      <w:r w:rsidR="00C82CDC" w:rsidRPr="007876E8">
        <w:rPr>
          <w:rFonts w:ascii="Times New Roman" w:hAnsi="Times New Roman"/>
          <w:sz w:val="36"/>
          <w:szCs w:val="36"/>
        </w:rPr>
        <w:t>;</w:t>
      </w:r>
      <w:r w:rsidRPr="007876E8">
        <w:rPr>
          <w:rFonts w:ascii="Times New Roman" w:hAnsi="Times New Roman"/>
          <w:sz w:val="36"/>
          <w:szCs w:val="36"/>
        </w:rPr>
        <w:t xml:space="preserve"> Бессонов Алексей и Шадрина Алина – по предмету ОБЗР. Мы гордимся успехами наших </w:t>
      </w:r>
      <w:r w:rsidR="001C6169">
        <w:rPr>
          <w:rFonts w:ascii="Times New Roman" w:hAnsi="Times New Roman"/>
          <w:sz w:val="36"/>
          <w:szCs w:val="36"/>
        </w:rPr>
        <w:t>ребят</w:t>
      </w:r>
      <w:r w:rsidRPr="007876E8">
        <w:rPr>
          <w:rFonts w:ascii="Times New Roman" w:hAnsi="Times New Roman"/>
          <w:sz w:val="36"/>
          <w:szCs w:val="36"/>
        </w:rPr>
        <w:t xml:space="preserve"> и хочу отдельно поблагодарить педагогов, принимавших участие в подготовке и сопровождении детей – Шишкова Максима Валерьевича и Январёва Андрея Викторовича. В 2025 году Максиму Валерьевичу была вручена государственная премия Красноярского края в сфере общего и дополнительного образования за подготовку победителя заключительного этапа всероссийской олимпиады школьников.</w:t>
      </w:r>
    </w:p>
    <w:p w:rsidR="001C6169" w:rsidRDefault="001C6169" w:rsidP="00EE475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C6169" w:rsidRDefault="001C6169" w:rsidP="00EE475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C6169" w:rsidRPr="007876E8" w:rsidRDefault="001C6169" w:rsidP="00EE475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C6169" w:rsidRDefault="001C6169" w:rsidP="001C616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="00EE4754" w:rsidRPr="007876E8">
        <w:rPr>
          <w:rFonts w:ascii="Times New Roman" w:hAnsi="Times New Roman"/>
          <w:sz w:val="36"/>
          <w:szCs w:val="36"/>
        </w:rPr>
        <w:t>одготовка обучающихся для участия в олимпиадах и конкурсах кра</w:t>
      </w:r>
      <w:r>
        <w:rPr>
          <w:rFonts w:ascii="Times New Roman" w:hAnsi="Times New Roman"/>
          <w:sz w:val="36"/>
          <w:szCs w:val="36"/>
        </w:rPr>
        <w:t>евого и всероссийского уровней - это сложная работа</w:t>
      </w:r>
      <w:r w:rsidR="00EE4754" w:rsidRPr="007876E8">
        <w:rPr>
          <w:rFonts w:ascii="Times New Roman" w:hAnsi="Times New Roman"/>
          <w:sz w:val="36"/>
          <w:szCs w:val="36"/>
        </w:rPr>
        <w:t xml:space="preserve">. Нельзя выделять категорию одарённых и талантливых обучающихся как отдельную и выстраивать систему работы только для неё. Наш девиз «Любой ребёнок от рождения талантлив». Наша задача – обеспечить все необходимые условия для его реализации. Это означает, важно не только вовремя разглядеть и поддержать талант, но и создать условия для формирования высокой мотивации к достижениям в </w:t>
      </w:r>
      <w:r w:rsidR="00432AFC" w:rsidRPr="007876E8">
        <w:rPr>
          <w:rFonts w:ascii="Times New Roman" w:hAnsi="Times New Roman"/>
          <w:sz w:val="36"/>
          <w:szCs w:val="36"/>
        </w:rPr>
        <w:t xml:space="preserve">разных </w:t>
      </w:r>
      <w:r w:rsidR="00EE4754" w:rsidRPr="007876E8">
        <w:rPr>
          <w:rFonts w:ascii="Times New Roman" w:hAnsi="Times New Roman"/>
          <w:sz w:val="36"/>
          <w:szCs w:val="36"/>
        </w:rPr>
        <w:t>облас</w:t>
      </w:r>
      <w:r w:rsidR="00432AFC" w:rsidRPr="007876E8">
        <w:rPr>
          <w:rFonts w:ascii="Times New Roman" w:hAnsi="Times New Roman"/>
          <w:sz w:val="36"/>
          <w:szCs w:val="36"/>
        </w:rPr>
        <w:t>тях.</w:t>
      </w:r>
      <w:r w:rsidR="00EE4754" w:rsidRPr="007876E8">
        <w:rPr>
          <w:rFonts w:ascii="Times New Roman" w:hAnsi="Times New Roman"/>
          <w:sz w:val="36"/>
          <w:szCs w:val="36"/>
        </w:rPr>
        <w:t xml:space="preserve"> </w:t>
      </w:r>
    </w:p>
    <w:p w:rsidR="00EE4754" w:rsidRPr="007876E8" w:rsidRDefault="00EE4754" w:rsidP="001C616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Такая система работы легла в основу регионального комплекса мер, направленных на совершенствование системы выявления, поддержки и развития способностей и талантов у детей и молодёжи. Комплекс мер, разработанный на уровне муниципалитета, будет представлен в пленарной части</w:t>
      </w:r>
      <w:r w:rsidR="00432AFC" w:rsidRPr="007876E8">
        <w:rPr>
          <w:rFonts w:ascii="Times New Roman" w:hAnsi="Times New Roman"/>
          <w:sz w:val="36"/>
          <w:szCs w:val="36"/>
        </w:rPr>
        <w:t>.</w:t>
      </w:r>
    </w:p>
    <w:p w:rsidR="00295E61" w:rsidRPr="007876E8" w:rsidRDefault="00295E61" w:rsidP="0011583C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Приоритеты развития системы дополнительного образования в первую очередь связаны с поиском способов обновления содержания </w:t>
      </w:r>
      <w:r w:rsidRPr="00C53F31">
        <w:rPr>
          <w:rFonts w:ascii="Times New Roman" w:hAnsi="Times New Roman"/>
          <w:b/>
          <w:sz w:val="36"/>
          <w:szCs w:val="36"/>
        </w:rPr>
        <w:t>дополнительного образования</w:t>
      </w:r>
      <w:r w:rsidRPr="007876E8">
        <w:rPr>
          <w:rFonts w:ascii="Times New Roman" w:hAnsi="Times New Roman"/>
          <w:sz w:val="36"/>
          <w:szCs w:val="36"/>
        </w:rPr>
        <w:t>, обеспечивающего вариативность и качество программ.</w:t>
      </w:r>
    </w:p>
    <w:p w:rsidR="00B21189" w:rsidRDefault="00284B1F" w:rsidP="00AB652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По результатам мотивирующего мониторинга доля детей в возрасте от 5 до 18 лет, охваченных дополнительным образованием, в районе составляет 83,4%. Наш показатель превышает медиану по Красноярскому краю на 5,7%. </w:t>
      </w:r>
    </w:p>
    <w:p w:rsidR="009444CE" w:rsidRPr="007876E8" w:rsidRDefault="00284B1F" w:rsidP="00AB652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Этому способствовало</w:t>
      </w:r>
      <w:r w:rsidR="003B138E" w:rsidRPr="007876E8">
        <w:rPr>
          <w:rFonts w:ascii="Times New Roman" w:hAnsi="Times New Roman"/>
          <w:sz w:val="36"/>
          <w:szCs w:val="36"/>
        </w:rPr>
        <w:t xml:space="preserve"> вовлечение в систему дополнительного образования 268 </w:t>
      </w:r>
      <w:r w:rsidR="00131602">
        <w:rPr>
          <w:rFonts w:ascii="Times New Roman" w:hAnsi="Times New Roman"/>
          <w:sz w:val="36"/>
          <w:szCs w:val="36"/>
        </w:rPr>
        <w:t xml:space="preserve">детей в возрасте от 5 до 7 лет и </w:t>
      </w:r>
      <w:r w:rsidR="003B138E" w:rsidRPr="007876E8">
        <w:rPr>
          <w:rFonts w:ascii="Times New Roman" w:hAnsi="Times New Roman"/>
          <w:sz w:val="36"/>
          <w:szCs w:val="36"/>
        </w:rPr>
        <w:t xml:space="preserve">создание новых 180 дополнительных мест для реализации программ в Верхнепашинской, Подтёсовской и Усть-Кемской школах. </w:t>
      </w:r>
    </w:p>
    <w:p w:rsidR="00CA7177" w:rsidRDefault="00432AFC" w:rsidP="00B2118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 xml:space="preserve">Увеличение количества детей, включенных в систему ПФДО, позволило </w:t>
      </w:r>
      <w:r w:rsidR="00B50F80" w:rsidRPr="007876E8">
        <w:rPr>
          <w:rFonts w:ascii="Times New Roman" w:hAnsi="Times New Roman"/>
          <w:sz w:val="36"/>
          <w:szCs w:val="36"/>
        </w:rPr>
        <w:t xml:space="preserve">в этом году </w:t>
      </w:r>
      <w:r w:rsidRPr="007876E8">
        <w:rPr>
          <w:rFonts w:ascii="Times New Roman" w:hAnsi="Times New Roman"/>
          <w:sz w:val="36"/>
          <w:szCs w:val="36"/>
        </w:rPr>
        <w:t>пройти конкурсный отбор и получить финансирование из краевого бюджета на реализацию дополнительных программ для детей в возрасте от 5 до 7 лет.</w:t>
      </w:r>
    </w:p>
    <w:p w:rsidR="00432AFC" w:rsidRPr="007876E8" w:rsidRDefault="00432AFC" w:rsidP="00432AFC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Ежегодно министерство образования края объявляет конкурсы для образовательных учреждений, направленные на обеспечение финансирования образовательного процесса в рамках реализации программы и модернизацию материально-технической базы учреждений, реализующих программы дополнительного образования.  К сожалению, заявок от учреждений нашего муниципалитета на участие в таких конкурсах </w:t>
      </w:r>
      <w:r w:rsidR="00131602">
        <w:rPr>
          <w:rFonts w:ascii="Times New Roman" w:hAnsi="Times New Roman"/>
          <w:sz w:val="36"/>
          <w:szCs w:val="36"/>
        </w:rPr>
        <w:t xml:space="preserve">пока </w:t>
      </w:r>
      <w:r w:rsidRPr="007876E8">
        <w:rPr>
          <w:rFonts w:ascii="Times New Roman" w:hAnsi="Times New Roman"/>
          <w:sz w:val="36"/>
          <w:szCs w:val="36"/>
        </w:rPr>
        <w:t>не</w:t>
      </w:r>
      <w:r w:rsidR="00131602">
        <w:rPr>
          <w:rFonts w:ascii="Times New Roman" w:hAnsi="Times New Roman"/>
          <w:sz w:val="36"/>
          <w:szCs w:val="36"/>
        </w:rPr>
        <w:t xml:space="preserve"> было</w:t>
      </w:r>
      <w:r w:rsidRPr="007876E8">
        <w:rPr>
          <w:rFonts w:ascii="Times New Roman" w:hAnsi="Times New Roman"/>
          <w:sz w:val="36"/>
          <w:szCs w:val="36"/>
        </w:rPr>
        <w:t xml:space="preserve">. </w:t>
      </w:r>
      <w:r w:rsidR="00131602">
        <w:rPr>
          <w:rFonts w:ascii="Times New Roman" w:hAnsi="Times New Roman"/>
          <w:sz w:val="36"/>
          <w:szCs w:val="36"/>
        </w:rPr>
        <w:t>Прошу</w:t>
      </w:r>
      <w:r w:rsidRPr="007876E8">
        <w:rPr>
          <w:rFonts w:ascii="Times New Roman" w:hAnsi="Times New Roman"/>
          <w:sz w:val="36"/>
          <w:szCs w:val="36"/>
        </w:rPr>
        <w:t xml:space="preserve"> обратить внимание на </w:t>
      </w:r>
      <w:r w:rsidR="00131602">
        <w:rPr>
          <w:rFonts w:ascii="Times New Roman" w:hAnsi="Times New Roman"/>
          <w:sz w:val="36"/>
          <w:szCs w:val="36"/>
        </w:rPr>
        <w:t xml:space="preserve">данную </w:t>
      </w:r>
      <w:r w:rsidRPr="007876E8">
        <w:rPr>
          <w:rFonts w:ascii="Times New Roman" w:hAnsi="Times New Roman"/>
          <w:sz w:val="36"/>
          <w:szCs w:val="36"/>
        </w:rPr>
        <w:t xml:space="preserve">возможность </w:t>
      </w:r>
      <w:r w:rsidR="00131602">
        <w:rPr>
          <w:rFonts w:ascii="Times New Roman" w:hAnsi="Times New Roman"/>
          <w:sz w:val="36"/>
          <w:szCs w:val="36"/>
        </w:rPr>
        <w:t xml:space="preserve">для </w:t>
      </w:r>
      <w:r w:rsidRPr="007876E8">
        <w:rPr>
          <w:rFonts w:ascii="Times New Roman" w:hAnsi="Times New Roman"/>
          <w:sz w:val="36"/>
          <w:szCs w:val="36"/>
        </w:rPr>
        <w:t xml:space="preserve">обновления материально-технической базы </w:t>
      </w:r>
      <w:r w:rsidR="00131602">
        <w:rPr>
          <w:rFonts w:ascii="Times New Roman" w:hAnsi="Times New Roman"/>
          <w:sz w:val="36"/>
          <w:szCs w:val="36"/>
        </w:rPr>
        <w:t>по</w:t>
      </w:r>
      <w:r w:rsidRPr="007876E8">
        <w:rPr>
          <w:rFonts w:ascii="Times New Roman" w:hAnsi="Times New Roman"/>
          <w:sz w:val="36"/>
          <w:szCs w:val="36"/>
        </w:rPr>
        <w:t xml:space="preserve"> реализации дополнительного образования.</w:t>
      </w:r>
    </w:p>
    <w:p w:rsidR="00284B1F" w:rsidRPr="007876E8" w:rsidRDefault="00E86836" w:rsidP="00562C8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На протяжении нескольких лет </w:t>
      </w:r>
      <w:r w:rsidR="0011583C" w:rsidRPr="007876E8">
        <w:rPr>
          <w:rFonts w:ascii="Times New Roman" w:hAnsi="Times New Roman"/>
          <w:sz w:val="36"/>
          <w:szCs w:val="36"/>
        </w:rPr>
        <w:t xml:space="preserve">в </w:t>
      </w:r>
      <w:r w:rsidR="00131602">
        <w:rPr>
          <w:rFonts w:ascii="Times New Roman" w:hAnsi="Times New Roman"/>
          <w:sz w:val="36"/>
          <w:szCs w:val="36"/>
        </w:rPr>
        <w:t>районе</w:t>
      </w:r>
      <w:r w:rsidRPr="007876E8">
        <w:rPr>
          <w:rFonts w:ascii="Times New Roman" w:hAnsi="Times New Roman"/>
          <w:sz w:val="36"/>
          <w:szCs w:val="36"/>
        </w:rPr>
        <w:t xml:space="preserve"> успешно реализуются программы </w:t>
      </w:r>
      <w:r w:rsidR="0015508A" w:rsidRPr="007876E8">
        <w:rPr>
          <w:rFonts w:ascii="Times New Roman" w:hAnsi="Times New Roman"/>
          <w:sz w:val="36"/>
          <w:szCs w:val="36"/>
        </w:rPr>
        <w:t>художественной, социально-педагогической и физкультурно-спортивной  направленностей</w:t>
      </w:r>
      <w:r w:rsidR="00441772" w:rsidRPr="007876E8">
        <w:rPr>
          <w:rFonts w:ascii="Times New Roman" w:hAnsi="Times New Roman"/>
          <w:sz w:val="36"/>
          <w:szCs w:val="36"/>
        </w:rPr>
        <w:t xml:space="preserve">, но </w:t>
      </w:r>
      <w:r w:rsidR="00A1712F" w:rsidRPr="007876E8">
        <w:rPr>
          <w:rFonts w:ascii="Times New Roman" w:hAnsi="Times New Roman"/>
          <w:sz w:val="36"/>
          <w:szCs w:val="36"/>
        </w:rPr>
        <w:t>в области</w:t>
      </w:r>
      <w:r w:rsidR="00FD5A3E" w:rsidRPr="007876E8">
        <w:rPr>
          <w:rFonts w:ascii="Times New Roman" w:hAnsi="Times New Roman"/>
          <w:sz w:val="36"/>
          <w:szCs w:val="36"/>
        </w:rPr>
        <w:t xml:space="preserve"> естественных наук у нас </w:t>
      </w:r>
      <w:r w:rsidR="00131602">
        <w:rPr>
          <w:rFonts w:ascii="Times New Roman" w:hAnsi="Times New Roman"/>
          <w:sz w:val="36"/>
          <w:szCs w:val="36"/>
        </w:rPr>
        <w:t>таких программ</w:t>
      </w:r>
      <w:r w:rsidR="00FD5A3E" w:rsidRPr="007876E8">
        <w:rPr>
          <w:rFonts w:ascii="Times New Roman" w:hAnsi="Times New Roman"/>
          <w:sz w:val="36"/>
          <w:szCs w:val="36"/>
        </w:rPr>
        <w:t xml:space="preserve"> мало</w:t>
      </w:r>
      <w:r w:rsidR="00CE4A84" w:rsidRPr="007876E8">
        <w:rPr>
          <w:rFonts w:ascii="Times New Roman" w:hAnsi="Times New Roman"/>
          <w:sz w:val="36"/>
          <w:szCs w:val="36"/>
        </w:rPr>
        <w:t xml:space="preserve"> – </w:t>
      </w:r>
      <w:r w:rsidR="00131602">
        <w:rPr>
          <w:rFonts w:ascii="Times New Roman" w:hAnsi="Times New Roman"/>
          <w:sz w:val="36"/>
          <w:szCs w:val="36"/>
        </w:rPr>
        <w:t>33, э</w:t>
      </w:r>
      <w:r w:rsidR="0015508A" w:rsidRPr="007876E8">
        <w:rPr>
          <w:rFonts w:ascii="Times New Roman" w:hAnsi="Times New Roman"/>
          <w:sz w:val="36"/>
          <w:szCs w:val="36"/>
        </w:rPr>
        <w:t>то 13% от общего количества.</w:t>
      </w:r>
      <w:r w:rsidR="00FD5A3E" w:rsidRPr="007876E8">
        <w:rPr>
          <w:rFonts w:ascii="Times New Roman" w:hAnsi="Times New Roman"/>
          <w:sz w:val="36"/>
          <w:szCs w:val="36"/>
        </w:rPr>
        <w:t xml:space="preserve"> А сегодня важно обсуждать вклад дополнительного образования в технологическое</w:t>
      </w:r>
      <w:r w:rsidR="0047510D" w:rsidRPr="007876E8">
        <w:rPr>
          <w:rFonts w:ascii="Times New Roman" w:hAnsi="Times New Roman"/>
          <w:sz w:val="36"/>
          <w:szCs w:val="36"/>
        </w:rPr>
        <w:t xml:space="preserve"> лидерство. </w:t>
      </w:r>
      <w:r w:rsidR="00562C81" w:rsidRPr="007876E8">
        <w:rPr>
          <w:rFonts w:ascii="Times New Roman" w:hAnsi="Times New Roman"/>
          <w:sz w:val="36"/>
          <w:szCs w:val="36"/>
        </w:rPr>
        <w:t xml:space="preserve">В школах уже в этом году должны появиться дополнительные общеобразовательные программы технической направленности базового и продвинутого уровней, которые смогут обеспечить освоение специализированных знаний и углублённое изучение содержания. </w:t>
      </w:r>
    </w:p>
    <w:p w:rsidR="00F941CA" w:rsidRDefault="00353A92" w:rsidP="00B963E3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В рамках федерального проекта</w:t>
      </w:r>
      <w:r w:rsidR="00C7786A" w:rsidRPr="007876E8">
        <w:rPr>
          <w:rFonts w:ascii="Times New Roman" w:hAnsi="Times New Roman"/>
          <w:sz w:val="36"/>
          <w:szCs w:val="36"/>
        </w:rPr>
        <w:t xml:space="preserve"> «Все</w:t>
      </w:r>
      <w:r w:rsidR="00295E61" w:rsidRPr="007876E8">
        <w:rPr>
          <w:rFonts w:ascii="Times New Roman" w:hAnsi="Times New Roman"/>
          <w:sz w:val="36"/>
          <w:szCs w:val="36"/>
        </w:rPr>
        <w:t xml:space="preserve"> лучшее - детям» предполагается </w:t>
      </w:r>
      <w:r w:rsidR="00B963E3" w:rsidRPr="007876E8">
        <w:rPr>
          <w:rFonts w:ascii="Times New Roman" w:hAnsi="Times New Roman"/>
          <w:sz w:val="36"/>
          <w:szCs w:val="36"/>
        </w:rPr>
        <w:t xml:space="preserve">обновить образовательную инфраструктуру, в частности, </w:t>
      </w:r>
      <w:r w:rsidR="00295E61" w:rsidRPr="007876E8">
        <w:rPr>
          <w:rFonts w:ascii="Times New Roman" w:hAnsi="Times New Roman"/>
          <w:sz w:val="36"/>
          <w:szCs w:val="36"/>
        </w:rPr>
        <w:t>оснастить средствами обучения и воспитания предметные кабинеты «Труд (Технология)», «Основы безопасности и защиты Родины», "Математика", "Информатика", "Физика", "Химия", "Биология"</w:t>
      </w:r>
      <w:r w:rsidR="000364F0" w:rsidRPr="007876E8">
        <w:rPr>
          <w:rFonts w:ascii="Times New Roman" w:hAnsi="Times New Roman"/>
          <w:sz w:val="36"/>
          <w:szCs w:val="36"/>
        </w:rPr>
        <w:t xml:space="preserve">. </w:t>
      </w:r>
    </w:p>
    <w:p w:rsidR="000364F0" w:rsidRPr="007876E8" w:rsidRDefault="000364F0" w:rsidP="00B963E3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>В прошедшем учебном году 7 школ района было оснащено современным оборудованием для реализации предмета ОБЗР</w:t>
      </w:r>
      <w:r w:rsidR="00F941CA">
        <w:rPr>
          <w:rFonts w:ascii="Times New Roman" w:hAnsi="Times New Roman"/>
          <w:sz w:val="36"/>
          <w:szCs w:val="36"/>
        </w:rPr>
        <w:t>, труд</w:t>
      </w:r>
      <w:r w:rsidRPr="007876E8">
        <w:rPr>
          <w:rFonts w:ascii="Times New Roman" w:hAnsi="Times New Roman"/>
          <w:sz w:val="36"/>
          <w:szCs w:val="36"/>
        </w:rPr>
        <w:t>. На эти цели  из федерального бюджета было выделено более полутора миллионов рублей.</w:t>
      </w:r>
    </w:p>
    <w:p w:rsidR="00C7786A" w:rsidRPr="007876E8" w:rsidRDefault="00C7786A" w:rsidP="00B5741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Любое обновление образовательного пространства бессмысленно без идеи его обновления, без понимания идеи обновления образовательного процесса, выбора педагогических технологий.  </w:t>
      </w:r>
    </w:p>
    <w:p w:rsidR="009F5051" w:rsidRDefault="00C7786A" w:rsidP="009F505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Например,</w:t>
      </w:r>
      <w:r w:rsidR="00415444" w:rsidRPr="007876E8">
        <w:rPr>
          <w:rFonts w:ascii="Times New Roman" w:hAnsi="Times New Roman"/>
          <w:sz w:val="36"/>
          <w:szCs w:val="36"/>
        </w:rPr>
        <w:t xml:space="preserve"> новый учебный предмет «ОБЗР»: </w:t>
      </w:r>
      <w:r w:rsidRPr="007876E8">
        <w:rPr>
          <w:rFonts w:ascii="Times New Roman" w:hAnsi="Times New Roman"/>
          <w:sz w:val="36"/>
          <w:szCs w:val="36"/>
        </w:rPr>
        <w:t>в связи с реализацией большого объема практических занят</w:t>
      </w:r>
      <w:r w:rsidR="00415444" w:rsidRPr="007876E8">
        <w:rPr>
          <w:rFonts w:ascii="Times New Roman" w:hAnsi="Times New Roman"/>
          <w:sz w:val="36"/>
          <w:szCs w:val="36"/>
        </w:rPr>
        <w:t xml:space="preserve">ий и новых модулей, к примеру, управление беспилотными </w:t>
      </w:r>
      <w:r w:rsidR="006E1F93" w:rsidRPr="007876E8">
        <w:rPr>
          <w:rFonts w:ascii="Times New Roman" w:hAnsi="Times New Roman"/>
          <w:sz w:val="36"/>
          <w:szCs w:val="36"/>
        </w:rPr>
        <w:t>летательными</w:t>
      </w:r>
      <w:r w:rsidR="00AF32FA" w:rsidRPr="007876E8">
        <w:rPr>
          <w:rFonts w:ascii="Times New Roman" w:hAnsi="Times New Roman"/>
          <w:sz w:val="36"/>
          <w:szCs w:val="36"/>
        </w:rPr>
        <w:t xml:space="preserve"> аппаратами</w:t>
      </w:r>
      <w:r w:rsidRPr="007876E8">
        <w:rPr>
          <w:rFonts w:ascii="Times New Roman" w:hAnsi="Times New Roman"/>
          <w:sz w:val="36"/>
          <w:szCs w:val="36"/>
        </w:rPr>
        <w:t xml:space="preserve"> - появились новые требования к оборудованию этих кабинетов, и в целом образовательного пространства. При введении ОБЗР важно не столько обновить оборудование и сформировать навыки хорошо стрелять или оказыва</w:t>
      </w:r>
      <w:r w:rsidR="00415444" w:rsidRPr="007876E8">
        <w:rPr>
          <w:rFonts w:ascii="Times New Roman" w:hAnsi="Times New Roman"/>
          <w:sz w:val="36"/>
          <w:szCs w:val="36"/>
        </w:rPr>
        <w:t xml:space="preserve">ть медицинскую помощь, важнее, </w:t>
      </w:r>
      <w:r w:rsidRPr="007876E8">
        <w:rPr>
          <w:rFonts w:ascii="Times New Roman" w:hAnsi="Times New Roman"/>
          <w:sz w:val="36"/>
          <w:szCs w:val="36"/>
        </w:rPr>
        <w:t xml:space="preserve">чтобы каждый педагог понимал смысл и воспитательный потенциал предмета, его необходимость в нашем неспокойном мире. </w:t>
      </w:r>
    </w:p>
    <w:p w:rsidR="00BA1671" w:rsidRPr="007876E8" w:rsidRDefault="00BA1671" w:rsidP="00BA167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Задачи, стоящие перед системой образования района по образовательным результатам, обозначены на слайде.</w:t>
      </w:r>
    </w:p>
    <w:p w:rsidR="00B54A39" w:rsidRPr="007876E8" w:rsidRDefault="00481B95" w:rsidP="00481B9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</w:t>
      </w:r>
      <w:r w:rsidR="00880BF5" w:rsidRPr="007876E8">
        <w:rPr>
          <w:rFonts w:ascii="Times New Roman" w:hAnsi="Times New Roman"/>
          <w:sz w:val="36"/>
          <w:szCs w:val="36"/>
        </w:rPr>
        <w:t xml:space="preserve">ероприятия </w:t>
      </w:r>
      <w:r>
        <w:rPr>
          <w:rFonts w:ascii="Times New Roman" w:hAnsi="Times New Roman"/>
          <w:sz w:val="36"/>
          <w:szCs w:val="36"/>
        </w:rPr>
        <w:t>Федерального</w:t>
      </w:r>
      <w:r w:rsidRPr="007876E8">
        <w:rPr>
          <w:rFonts w:ascii="Times New Roman" w:hAnsi="Times New Roman"/>
          <w:sz w:val="36"/>
          <w:szCs w:val="36"/>
        </w:rPr>
        <w:t xml:space="preserve"> проект</w:t>
      </w:r>
      <w:r>
        <w:rPr>
          <w:rFonts w:ascii="Times New Roman" w:hAnsi="Times New Roman"/>
          <w:sz w:val="36"/>
          <w:szCs w:val="36"/>
        </w:rPr>
        <w:t>а</w:t>
      </w:r>
      <w:r w:rsidRPr="007876E8">
        <w:rPr>
          <w:rFonts w:ascii="Times New Roman" w:hAnsi="Times New Roman"/>
          <w:sz w:val="36"/>
          <w:szCs w:val="36"/>
        </w:rPr>
        <w:t xml:space="preserve"> «Педагоги и наставники</w:t>
      </w:r>
      <w:r>
        <w:rPr>
          <w:rFonts w:ascii="Times New Roman" w:hAnsi="Times New Roman"/>
          <w:sz w:val="36"/>
          <w:szCs w:val="36"/>
        </w:rPr>
        <w:t>»</w:t>
      </w:r>
      <w:r w:rsidR="00880BF5" w:rsidRPr="007876E8">
        <w:rPr>
          <w:rFonts w:ascii="Times New Roman" w:hAnsi="Times New Roman"/>
          <w:sz w:val="36"/>
          <w:szCs w:val="36"/>
        </w:rPr>
        <w:t xml:space="preserve"> направлены</w:t>
      </w:r>
      <w:r w:rsidR="0076405B" w:rsidRPr="007876E8">
        <w:rPr>
          <w:rFonts w:ascii="Times New Roman" w:hAnsi="Times New Roman"/>
          <w:sz w:val="36"/>
          <w:szCs w:val="36"/>
        </w:rPr>
        <w:t>,</w:t>
      </w:r>
      <w:r w:rsidR="00880BF5" w:rsidRPr="007876E8">
        <w:rPr>
          <w:rFonts w:ascii="Times New Roman" w:hAnsi="Times New Roman"/>
          <w:sz w:val="36"/>
          <w:szCs w:val="36"/>
        </w:rPr>
        <w:t xml:space="preserve"> прежде всего</w:t>
      </w:r>
      <w:r w:rsidR="0076405B" w:rsidRPr="007876E8">
        <w:rPr>
          <w:rFonts w:ascii="Times New Roman" w:hAnsi="Times New Roman"/>
          <w:sz w:val="36"/>
          <w:szCs w:val="36"/>
        </w:rPr>
        <w:t xml:space="preserve">, </w:t>
      </w:r>
      <w:r w:rsidR="00880BF5" w:rsidRPr="007876E8">
        <w:rPr>
          <w:rFonts w:ascii="Times New Roman" w:hAnsi="Times New Roman"/>
          <w:sz w:val="36"/>
          <w:szCs w:val="36"/>
        </w:rPr>
        <w:t xml:space="preserve"> на обеспечение </w:t>
      </w:r>
      <w:r w:rsidR="00880BF5" w:rsidRPr="00C53F31">
        <w:rPr>
          <w:rFonts w:ascii="Times New Roman" w:hAnsi="Times New Roman"/>
          <w:b/>
          <w:sz w:val="36"/>
          <w:szCs w:val="36"/>
        </w:rPr>
        <w:t>системы воспитания</w:t>
      </w:r>
      <w:r>
        <w:rPr>
          <w:rFonts w:ascii="Times New Roman" w:hAnsi="Times New Roman"/>
          <w:sz w:val="36"/>
          <w:szCs w:val="36"/>
        </w:rPr>
        <w:t xml:space="preserve">, </w:t>
      </w:r>
      <w:r w:rsidR="00B54A39" w:rsidRPr="007876E8">
        <w:rPr>
          <w:rFonts w:ascii="Times New Roman" w:hAnsi="Times New Roman"/>
          <w:sz w:val="36"/>
          <w:szCs w:val="36"/>
        </w:rPr>
        <w:t xml:space="preserve">на подготовку специалистов в </w:t>
      </w:r>
      <w:r>
        <w:rPr>
          <w:rFonts w:ascii="Times New Roman" w:hAnsi="Times New Roman"/>
          <w:sz w:val="36"/>
          <w:szCs w:val="36"/>
        </w:rPr>
        <w:t>этой области</w:t>
      </w:r>
      <w:r w:rsidR="00B54A39" w:rsidRPr="007876E8">
        <w:rPr>
          <w:rFonts w:ascii="Times New Roman" w:hAnsi="Times New Roman"/>
          <w:sz w:val="36"/>
          <w:szCs w:val="36"/>
        </w:rPr>
        <w:t xml:space="preserve">.  </w:t>
      </w:r>
      <w:r w:rsidR="0076405B" w:rsidRPr="007876E8">
        <w:rPr>
          <w:rFonts w:ascii="Times New Roman" w:hAnsi="Times New Roman"/>
          <w:sz w:val="36"/>
          <w:szCs w:val="36"/>
        </w:rPr>
        <w:t xml:space="preserve">Основная наша </w:t>
      </w:r>
      <w:r w:rsidR="00B54A39" w:rsidRPr="007876E8">
        <w:rPr>
          <w:rFonts w:ascii="Times New Roman" w:hAnsi="Times New Roman"/>
          <w:sz w:val="36"/>
          <w:szCs w:val="36"/>
        </w:rPr>
        <w:t xml:space="preserve"> задача здесь – уйти от формального проведения воспитательных мероприятий, осуществить переход от практик мероприятийного формата к событийному.   </w:t>
      </w:r>
    </w:p>
    <w:p w:rsidR="00A02022" w:rsidRDefault="00A02022" w:rsidP="00A0202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Первый шаг был сделан </w:t>
      </w:r>
      <w:r w:rsidR="000F493B" w:rsidRPr="007876E8">
        <w:rPr>
          <w:rFonts w:ascii="Times New Roman" w:hAnsi="Times New Roman"/>
          <w:sz w:val="36"/>
          <w:szCs w:val="36"/>
        </w:rPr>
        <w:t xml:space="preserve">в </w:t>
      </w:r>
      <w:r w:rsidRPr="007876E8">
        <w:rPr>
          <w:rFonts w:ascii="Times New Roman" w:hAnsi="Times New Roman"/>
          <w:sz w:val="36"/>
          <w:szCs w:val="36"/>
        </w:rPr>
        <w:t xml:space="preserve">прошедшем учебном году. 11 </w:t>
      </w:r>
      <w:r w:rsidR="00D54DBB" w:rsidRPr="007876E8">
        <w:rPr>
          <w:rFonts w:ascii="Times New Roman" w:hAnsi="Times New Roman"/>
          <w:sz w:val="36"/>
          <w:szCs w:val="36"/>
        </w:rPr>
        <w:t>школ</w:t>
      </w:r>
      <w:r w:rsidRPr="007876E8">
        <w:rPr>
          <w:rFonts w:ascii="Times New Roman" w:hAnsi="Times New Roman"/>
          <w:sz w:val="36"/>
          <w:szCs w:val="36"/>
        </w:rPr>
        <w:t xml:space="preserve"> и 3 д</w:t>
      </w:r>
      <w:r w:rsidR="00D54DBB" w:rsidRPr="007876E8">
        <w:rPr>
          <w:rFonts w:ascii="Times New Roman" w:hAnsi="Times New Roman"/>
          <w:sz w:val="36"/>
          <w:szCs w:val="36"/>
        </w:rPr>
        <w:t>етских сада</w:t>
      </w:r>
      <w:r w:rsidRPr="007876E8">
        <w:rPr>
          <w:rFonts w:ascii="Times New Roman" w:hAnsi="Times New Roman"/>
          <w:sz w:val="36"/>
          <w:szCs w:val="36"/>
        </w:rPr>
        <w:t xml:space="preserve"> приняли участие в муниципальном фестивале конкурсе воспитательных событий «Искусство воспитания» и продемонстрировали формы и методы, способствующие развитию социальной активности детей, объединению детей, родителей и педагогов в ценностно-</w:t>
      </w:r>
      <w:r w:rsidRPr="007876E8">
        <w:rPr>
          <w:rFonts w:ascii="Times New Roman" w:hAnsi="Times New Roman"/>
          <w:sz w:val="36"/>
          <w:szCs w:val="36"/>
        </w:rPr>
        <w:lastRenderedPageBreak/>
        <w:t xml:space="preserve">смысловом и эмоциональном отношении. Сегодня </w:t>
      </w:r>
      <w:r w:rsidR="00481B95" w:rsidRPr="007876E8">
        <w:rPr>
          <w:rFonts w:ascii="Times New Roman" w:hAnsi="Times New Roman"/>
          <w:sz w:val="36"/>
          <w:szCs w:val="36"/>
        </w:rPr>
        <w:t>победител</w:t>
      </w:r>
      <w:r w:rsidR="00481B95">
        <w:rPr>
          <w:rFonts w:ascii="Times New Roman" w:hAnsi="Times New Roman"/>
          <w:sz w:val="36"/>
          <w:szCs w:val="36"/>
        </w:rPr>
        <w:t>ям</w:t>
      </w:r>
      <w:r w:rsidR="00481B95" w:rsidRPr="007876E8">
        <w:rPr>
          <w:rFonts w:ascii="Times New Roman" w:hAnsi="Times New Roman"/>
          <w:sz w:val="36"/>
          <w:szCs w:val="36"/>
        </w:rPr>
        <w:t xml:space="preserve"> фестиваля </w:t>
      </w:r>
      <w:r w:rsidRPr="007876E8">
        <w:rPr>
          <w:rFonts w:ascii="Times New Roman" w:hAnsi="Times New Roman"/>
          <w:sz w:val="36"/>
          <w:szCs w:val="36"/>
        </w:rPr>
        <w:t xml:space="preserve">будут </w:t>
      </w:r>
      <w:r w:rsidR="00481B95">
        <w:rPr>
          <w:rFonts w:ascii="Times New Roman" w:hAnsi="Times New Roman"/>
          <w:sz w:val="36"/>
          <w:szCs w:val="36"/>
        </w:rPr>
        <w:t>вручены дипломы и призы.</w:t>
      </w:r>
    </w:p>
    <w:p w:rsidR="00481B95" w:rsidRPr="007876E8" w:rsidRDefault="00481B95" w:rsidP="00A0202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B21189" w:rsidRDefault="009F5051" w:rsidP="009F505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Мы сегодня говорим о воспитании, которое формирует ценностные ориентиры и способности к позитивному и ответственному самоопределению. Способ, которым решается эта задача, определён – опора на традиционные российские духовно-нравственные ценности. А начало они берут с дошкольного возраста. </w:t>
      </w:r>
    </w:p>
    <w:p w:rsidR="009F5051" w:rsidRPr="007876E8" w:rsidRDefault="009F5051" w:rsidP="009F505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Концепция развития системы дошкольного образования Красноярского края существенно активизировала эту работу. О результатах говорит победа опорного дошкольного образовательного учреждения по воспитанию – Абалаковского детского сада – в региональном проекте «Музеи Енисейской Сибири – детям» в направлении «Образовательные программы по краеведению».</w:t>
      </w:r>
    </w:p>
    <w:p w:rsidR="009F5051" w:rsidRPr="007876E8" w:rsidRDefault="009F5051" w:rsidP="009F505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Проектируется расширение федеральных инициатив в области воспитания, таких как «Разговоры о важном», «Орлята России» в дошкольное образование.</w:t>
      </w:r>
    </w:p>
    <w:p w:rsidR="009F5051" w:rsidRPr="007876E8" w:rsidRDefault="009F5051" w:rsidP="009F505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 В 2025 году мы торжественно отметили 80-летие Великой Победы советского народа над фашистской Германией. Это событие стало важной частью процесса передачи традиционных ценностей следующему поколению, помогая сохранить историческую память, укрепить межпоколенческие связи, сформировать гордость и уважение к прадедам. Мероприятия, посвященные празднованию годовщины Победы</w:t>
      </w:r>
      <w:r w:rsidR="00F03BF4">
        <w:rPr>
          <w:rFonts w:ascii="Times New Roman" w:hAnsi="Times New Roman"/>
          <w:sz w:val="36"/>
          <w:szCs w:val="36"/>
        </w:rPr>
        <w:t xml:space="preserve">, </w:t>
      </w:r>
      <w:r w:rsidRPr="007876E8">
        <w:rPr>
          <w:rFonts w:ascii="Times New Roman" w:hAnsi="Times New Roman"/>
          <w:sz w:val="36"/>
          <w:szCs w:val="36"/>
        </w:rPr>
        <w:t>прошли во всех образовательных учреждениях района.</w:t>
      </w:r>
    </w:p>
    <w:p w:rsidR="00F03BF4" w:rsidRDefault="00DD28EC" w:rsidP="009F505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Коллеги, продолжать и развивать начатое в области воспитания мы будем, реализуя национальный проект «Молодёжь и дети». </w:t>
      </w:r>
    </w:p>
    <w:p w:rsidR="00FC7C0D" w:rsidRPr="007876E8" w:rsidRDefault="00DD28EC" w:rsidP="009F505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Федеральные проекты «Мы вместе» и «Россия – страна возможностей» предполагают тесное взаимодействие с </w:t>
      </w:r>
      <w:r w:rsidRPr="007876E8">
        <w:rPr>
          <w:rFonts w:ascii="Times New Roman" w:hAnsi="Times New Roman"/>
          <w:sz w:val="36"/>
          <w:szCs w:val="36"/>
        </w:rPr>
        <w:lastRenderedPageBreak/>
        <w:t xml:space="preserve">Движением Первых. </w:t>
      </w:r>
      <w:r w:rsidR="003D0C96" w:rsidRPr="007876E8">
        <w:rPr>
          <w:rFonts w:ascii="Times New Roman" w:hAnsi="Times New Roman"/>
          <w:sz w:val="36"/>
          <w:szCs w:val="36"/>
        </w:rPr>
        <w:t xml:space="preserve">В </w:t>
      </w:r>
      <w:r w:rsidR="00F03BF4">
        <w:rPr>
          <w:rFonts w:ascii="Times New Roman" w:hAnsi="Times New Roman"/>
          <w:sz w:val="36"/>
          <w:szCs w:val="36"/>
        </w:rPr>
        <w:t>нашем</w:t>
      </w:r>
      <w:r w:rsidR="003D0C96" w:rsidRPr="007876E8">
        <w:rPr>
          <w:rFonts w:ascii="Times New Roman" w:hAnsi="Times New Roman"/>
          <w:sz w:val="36"/>
          <w:szCs w:val="36"/>
        </w:rPr>
        <w:t xml:space="preserve"> районе создано </w:t>
      </w:r>
      <w:r w:rsidR="00A02022" w:rsidRPr="007876E8">
        <w:rPr>
          <w:rFonts w:ascii="Times New Roman" w:hAnsi="Times New Roman"/>
          <w:sz w:val="36"/>
          <w:szCs w:val="36"/>
        </w:rPr>
        <w:t>17</w:t>
      </w:r>
      <w:r w:rsidR="003D0C96" w:rsidRPr="007876E8">
        <w:rPr>
          <w:rFonts w:ascii="Times New Roman" w:hAnsi="Times New Roman"/>
          <w:sz w:val="36"/>
          <w:szCs w:val="36"/>
        </w:rPr>
        <w:t xml:space="preserve"> первичных отделений </w:t>
      </w:r>
      <w:r w:rsidR="00FC7C0D" w:rsidRPr="007876E8">
        <w:rPr>
          <w:rFonts w:ascii="Times New Roman" w:hAnsi="Times New Roman"/>
          <w:sz w:val="36"/>
          <w:szCs w:val="36"/>
        </w:rPr>
        <w:t xml:space="preserve">с общим охватом детей - </w:t>
      </w:r>
      <w:r w:rsidR="00F168CF" w:rsidRPr="007876E8">
        <w:rPr>
          <w:rFonts w:ascii="Times New Roman" w:hAnsi="Times New Roman"/>
          <w:sz w:val="36"/>
          <w:szCs w:val="36"/>
        </w:rPr>
        <w:t>2124</w:t>
      </w:r>
      <w:r w:rsidR="00FC7C0D" w:rsidRPr="007876E8">
        <w:rPr>
          <w:rFonts w:ascii="Times New Roman" w:hAnsi="Times New Roman"/>
          <w:sz w:val="36"/>
          <w:szCs w:val="36"/>
        </w:rPr>
        <w:t xml:space="preserve"> ч</w:t>
      </w:r>
      <w:r w:rsidR="003D0C96" w:rsidRPr="007876E8">
        <w:rPr>
          <w:rFonts w:ascii="Times New Roman" w:hAnsi="Times New Roman"/>
          <w:sz w:val="36"/>
          <w:szCs w:val="36"/>
        </w:rPr>
        <w:t>еловек</w:t>
      </w:r>
      <w:r w:rsidR="00426A16" w:rsidRPr="007876E8">
        <w:rPr>
          <w:rFonts w:ascii="Times New Roman" w:hAnsi="Times New Roman"/>
          <w:sz w:val="36"/>
          <w:szCs w:val="36"/>
        </w:rPr>
        <w:t>а</w:t>
      </w:r>
      <w:r w:rsidR="003D0C96" w:rsidRPr="007876E8">
        <w:rPr>
          <w:rFonts w:ascii="Times New Roman" w:hAnsi="Times New Roman"/>
          <w:sz w:val="36"/>
          <w:szCs w:val="36"/>
        </w:rPr>
        <w:t>.</w:t>
      </w:r>
      <w:r w:rsidR="00FC7C0D" w:rsidRPr="007876E8">
        <w:rPr>
          <w:rFonts w:ascii="Times New Roman" w:hAnsi="Times New Roman"/>
          <w:sz w:val="36"/>
          <w:szCs w:val="36"/>
        </w:rPr>
        <w:t xml:space="preserve"> </w:t>
      </w:r>
    </w:p>
    <w:p w:rsidR="00183AB8" w:rsidRPr="007876E8" w:rsidRDefault="00183AB8" w:rsidP="009E57F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Результативность этой работы определяется, в первую очередь, победами наших ребят и первичных отделений. Назо</w:t>
      </w:r>
      <w:r w:rsidR="002839BC" w:rsidRPr="007876E8">
        <w:rPr>
          <w:rFonts w:ascii="Times New Roman" w:hAnsi="Times New Roman"/>
          <w:sz w:val="36"/>
          <w:szCs w:val="36"/>
        </w:rPr>
        <w:t>ву лишь отдельные яркие события:</w:t>
      </w:r>
    </w:p>
    <w:p w:rsidR="002839BC" w:rsidRPr="007876E8" w:rsidRDefault="002839BC" w:rsidP="002839B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конкурс первичных отделений Движения Первых. В этом году участие в конкурсе приняло 17 тысяч команд и только 2 тысячи стали победителями. В их числе и наши Первые из Потаповской и Усть-Кемской школ, которые выиграли по 200 тысяч рублей на развитие своих первичных отделений!</w:t>
      </w:r>
    </w:p>
    <w:p w:rsidR="00CA7177" w:rsidRDefault="002839BC" w:rsidP="00B2118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Всероссийский конкурс «Большая Перемена». Победителем финального этапа стала ученица Усть-Кемской школы - Журавская Валерия.</w:t>
      </w:r>
    </w:p>
    <w:p w:rsidR="002839BC" w:rsidRPr="007876E8" w:rsidRDefault="002839BC" w:rsidP="002839B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Масштабными  мероприятиями в прошедшем учебном году стали:</w:t>
      </w:r>
    </w:p>
    <w:p w:rsidR="002839BC" w:rsidRPr="007876E8" w:rsidRDefault="002839BC" w:rsidP="002839B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- соревнования «Вызов Первых», </w:t>
      </w:r>
    </w:p>
    <w:p w:rsidR="002839BC" w:rsidRPr="007876E8" w:rsidRDefault="002839BC" w:rsidP="002839B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военно-па</w:t>
      </w:r>
      <w:r w:rsidR="009F5051" w:rsidRPr="007876E8">
        <w:rPr>
          <w:rFonts w:ascii="Times New Roman" w:hAnsi="Times New Roman"/>
          <w:sz w:val="36"/>
          <w:szCs w:val="36"/>
        </w:rPr>
        <w:t>триотическая игра «Зарница 2:0»,</w:t>
      </w:r>
    </w:p>
    <w:p w:rsidR="009F5051" w:rsidRPr="007876E8" w:rsidRDefault="009F5051" w:rsidP="002839B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установка 6 парт Героя.</w:t>
      </w:r>
    </w:p>
    <w:p w:rsidR="0077146C" w:rsidRDefault="005E7CCC" w:rsidP="005E7CC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2025 год объявлен Годом защитника Отечества. Причастность к происходящим сегодня в России историческим событиям имеет огромный воспитательный потенциал. Изготовление необходимых вещей, сбор посылок для участников специальной военной операции,</w:t>
      </w:r>
      <w:r w:rsidRPr="007876E8">
        <w:rPr>
          <w:sz w:val="36"/>
          <w:szCs w:val="36"/>
        </w:rPr>
        <w:t xml:space="preserve"> </w:t>
      </w:r>
      <w:r w:rsidRPr="007876E8">
        <w:rPr>
          <w:rFonts w:ascii="Times New Roman" w:hAnsi="Times New Roman"/>
          <w:sz w:val="36"/>
          <w:szCs w:val="36"/>
        </w:rPr>
        <w:t xml:space="preserve">общение с защитниками формируют чувство патриотизма, ответственности и единства. </w:t>
      </w:r>
    </w:p>
    <w:p w:rsidR="005E7CCC" w:rsidRPr="007876E8" w:rsidRDefault="005E7CCC" w:rsidP="005E7CC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Большой вклад внесли образовательные учреждения, проводя благотворительные ярмарки в поддержку учас</w:t>
      </w:r>
      <w:r w:rsidR="003D5187" w:rsidRPr="007876E8">
        <w:rPr>
          <w:rFonts w:ascii="Times New Roman" w:hAnsi="Times New Roman"/>
          <w:sz w:val="36"/>
          <w:szCs w:val="36"/>
        </w:rPr>
        <w:t xml:space="preserve">тников СВО. За весь период </w:t>
      </w:r>
      <w:r w:rsidRPr="007876E8">
        <w:rPr>
          <w:rFonts w:ascii="Times New Roman" w:hAnsi="Times New Roman"/>
          <w:sz w:val="36"/>
          <w:szCs w:val="36"/>
        </w:rPr>
        <w:t xml:space="preserve">собрано </w:t>
      </w:r>
      <w:r w:rsidR="003D5187" w:rsidRPr="007876E8">
        <w:rPr>
          <w:rFonts w:ascii="Times New Roman" w:hAnsi="Times New Roman"/>
          <w:sz w:val="36"/>
          <w:szCs w:val="36"/>
        </w:rPr>
        <w:t>1 миллион 128 тысяч рублей</w:t>
      </w:r>
      <w:r w:rsidRPr="007876E8">
        <w:rPr>
          <w:rFonts w:ascii="Times New Roman" w:hAnsi="Times New Roman"/>
          <w:sz w:val="36"/>
          <w:szCs w:val="36"/>
        </w:rPr>
        <w:t>, которые были направлены на приобретение необходимых товаров для бойцов в зоне специальной военной операции.</w:t>
      </w:r>
    </w:p>
    <w:p w:rsidR="005E7CCC" w:rsidRPr="007876E8" w:rsidRDefault="005E7CCC" w:rsidP="008265A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 xml:space="preserve">Хочу поблагодарить всех педагогов и руководителей, обучающихся и их родителей за большую работу. Мы продолжим </w:t>
      </w:r>
      <w:r w:rsidR="0077146C">
        <w:rPr>
          <w:rFonts w:ascii="Times New Roman" w:hAnsi="Times New Roman"/>
          <w:sz w:val="36"/>
          <w:szCs w:val="36"/>
        </w:rPr>
        <w:t>эту работу</w:t>
      </w:r>
      <w:r w:rsidRPr="007876E8">
        <w:rPr>
          <w:rFonts w:ascii="Times New Roman" w:hAnsi="Times New Roman"/>
          <w:sz w:val="36"/>
          <w:szCs w:val="36"/>
        </w:rPr>
        <w:t xml:space="preserve"> и в новом учебном году.</w:t>
      </w:r>
    </w:p>
    <w:p w:rsidR="00B21189" w:rsidRDefault="00B21189" w:rsidP="008265A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B21189" w:rsidRDefault="00B21189" w:rsidP="008265A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F3F71" w:rsidRDefault="00C442B1" w:rsidP="00B2118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Важным элементом воспитательного пространства является включенность в движение добровольчества, волонтерства, которое позволяет формировать ценности социально-а</w:t>
      </w:r>
      <w:r w:rsidR="002F3F71">
        <w:rPr>
          <w:rFonts w:ascii="Times New Roman" w:hAnsi="Times New Roman"/>
          <w:sz w:val="36"/>
          <w:szCs w:val="36"/>
        </w:rPr>
        <w:t>ктивной, полезной деятельности.</w:t>
      </w:r>
    </w:p>
    <w:p w:rsidR="00CA7177" w:rsidRDefault="002F3F71" w:rsidP="00B2118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</w:t>
      </w:r>
      <w:r w:rsidR="00C442B1" w:rsidRPr="007876E8">
        <w:rPr>
          <w:rFonts w:ascii="Times New Roman" w:hAnsi="Times New Roman"/>
          <w:sz w:val="36"/>
          <w:szCs w:val="36"/>
        </w:rPr>
        <w:t>олонтерские</w:t>
      </w:r>
      <w:r w:rsidR="00D708BF" w:rsidRPr="007876E8">
        <w:rPr>
          <w:rFonts w:ascii="Times New Roman" w:hAnsi="Times New Roman"/>
          <w:sz w:val="36"/>
          <w:szCs w:val="36"/>
        </w:rPr>
        <w:t xml:space="preserve"> </w:t>
      </w:r>
      <w:r w:rsidR="00C442B1" w:rsidRPr="007876E8">
        <w:rPr>
          <w:rFonts w:ascii="Times New Roman" w:hAnsi="Times New Roman"/>
          <w:sz w:val="36"/>
          <w:szCs w:val="36"/>
        </w:rPr>
        <w:t>объединения созданы</w:t>
      </w:r>
      <w:r w:rsidR="00D708BF" w:rsidRPr="007876E8">
        <w:rPr>
          <w:rFonts w:ascii="Times New Roman" w:hAnsi="Times New Roman"/>
          <w:sz w:val="36"/>
          <w:szCs w:val="36"/>
        </w:rPr>
        <w:t xml:space="preserve"> в</w:t>
      </w:r>
      <w:r w:rsidR="00C442B1" w:rsidRPr="007876E8">
        <w:rPr>
          <w:rFonts w:ascii="Times New Roman" w:hAnsi="Times New Roman"/>
          <w:sz w:val="36"/>
          <w:szCs w:val="36"/>
        </w:rPr>
        <w:t xml:space="preserve"> </w:t>
      </w:r>
      <w:r w:rsidR="006D02D3" w:rsidRPr="007876E8">
        <w:rPr>
          <w:rFonts w:ascii="Times New Roman" w:hAnsi="Times New Roman"/>
          <w:sz w:val="36"/>
          <w:szCs w:val="36"/>
        </w:rPr>
        <w:t>12</w:t>
      </w:r>
      <w:r w:rsidR="00C442B1" w:rsidRPr="007876E8">
        <w:rPr>
          <w:rFonts w:ascii="Times New Roman" w:hAnsi="Times New Roman"/>
          <w:sz w:val="36"/>
          <w:szCs w:val="36"/>
        </w:rPr>
        <w:t xml:space="preserve"> школах. В их деятельности принимают участие более </w:t>
      </w:r>
      <w:r w:rsidR="006D02D3" w:rsidRPr="007876E8">
        <w:rPr>
          <w:rFonts w:ascii="Times New Roman" w:hAnsi="Times New Roman"/>
          <w:sz w:val="36"/>
          <w:szCs w:val="36"/>
        </w:rPr>
        <w:t>тысячи</w:t>
      </w:r>
      <w:r w:rsidR="00C442B1" w:rsidRPr="007876E8">
        <w:rPr>
          <w:rFonts w:ascii="Times New Roman" w:hAnsi="Times New Roman"/>
          <w:sz w:val="36"/>
          <w:szCs w:val="36"/>
        </w:rPr>
        <w:t xml:space="preserve"> обучающихся. Реализуется данное направление через организацию и проведение районных  и школьных массовых мер</w:t>
      </w:r>
      <w:r w:rsidR="00EC668D" w:rsidRPr="007876E8">
        <w:rPr>
          <w:rFonts w:ascii="Times New Roman" w:hAnsi="Times New Roman"/>
          <w:sz w:val="36"/>
          <w:szCs w:val="36"/>
        </w:rPr>
        <w:t>оприятий</w:t>
      </w:r>
      <w:r w:rsidR="00C442B1" w:rsidRPr="007876E8">
        <w:rPr>
          <w:rFonts w:ascii="Times New Roman" w:hAnsi="Times New Roman"/>
          <w:sz w:val="36"/>
          <w:szCs w:val="36"/>
        </w:rPr>
        <w:t>.</w:t>
      </w:r>
      <w:r w:rsidR="008265A5" w:rsidRPr="007876E8">
        <w:rPr>
          <w:rFonts w:ascii="Times New Roman" w:hAnsi="Times New Roman"/>
          <w:sz w:val="36"/>
          <w:szCs w:val="36"/>
        </w:rPr>
        <w:t xml:space="preserve"> Освещение </w:t>
      </w:r>
      <w:r>
        <w:rPr>
          <w:rFonts w:ascii="Times New Roman" w:hAnsi="Times New Roman"/>
          <w:sz w:val="36"/>
          <w:szCs w:val="36"/>
        </w:rPr>
        <w:t>деятельности</w:t>
      </w:r>
      <w:r w:rsidR="008265A5" w:rsidRPr="007876E8">
        <w:rPr>
          <w:rFonts w:ascii="Times New Roman" w:hAnsi="Times New Roman"/>
          <w:sz w:val="36"/>
          <w:szCs w:val="36"/>
        </w:rPr>
        <w:t xml:space="preserve"> движения происходит через социальные сети.</w:t>
      </w:r>
      <w:r w:rsidR="00C442B1" w:rsidRPr="007876E8">
        <w:rPr>
          <w:rFonts w:ascii="Times New Roman" w:hAnsi="Times New Roman"/>
          <w:sz w:val="36"/>
          <w:szCs w:val="36"/>
        </w:rPr>
        <w:t xml:space="preserve"> </w:t>
      </w:r>
    </w:p>
    <w:p w:rsidR="008265A5" w:rsidRDefault="002F3F71" w:rsidP="008265A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Предлагаем </w:t>
      </w:r>
      <w:r w:rsidR="008265A5" w:rsidRPr="007876E8">
        <w:rPr>
          <w:rFonts w:ascii="Times New Roman" w:hAnsi="Times New Roman"/>
          <w:sz w:val="36"/>
          <w:szCs w:val="36"/>
        </w:rPr>
        <w:t xml:space="preserve">продолжить проведение информационной кампания по популяризации добровольческого движения, </w:t>
      </w:r>
      <w:r w:rsidR="00C85802">
        <w:rPr>
          <w:rFonts w:ascii="Times New Roman" w:hAnsi="Times New Roman"/>
          <w:sz w:val="36"/>
          <w:szCs w:val="36"/>
        </w:rPr>
        <w:t>оказание содействия</w:t>
      </w:r>
      <w:r w:rsidR="008265A5" w:rsidRPr="007876E8">
        <w:rPr>
          <w:rFonts w:ascii="Times New Roman" w:hAnsi="Times New Roman"/>
          <w:sz w:val="36"/>
          <w:szCs w:val="36"/>
        </w:rPr>
        <w:t xml:space="preserve"> участию волонтеров в мероприятиях, акциях района и региона.</w:t>
      </w:r>
    </w:p>
    <w:p w:rsidR="009F6042" w:rsidRPr="007876E8" w:rsidRDefault="009F6042" w:rsidP="009F60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Согласно </w:t>
      </w:r>
      <w:r w:rsidRPr="007876E8">
        <w:rPr>
          <w:rFonts w:ascii="Times New Roman" w:hAnsi="Times New Roman"/>
          <w:sz w:val="36"/>
          <w:szCs w:val="36"/>
        </w:rPr>
        <w:t>федерально</w:t>
      </w:r>
      <w:r>
        <w:rPr>
          <w:rFonts w:ascii="Times New Roman" w:hAnsi="Times New Roman"/>
          <w:sz w:val="36"/>
          <w:szCs w:val="36"/>
        </w:rPr>
        <w:t>му</w:t>
      </w:r>
      <w:r w:rsidRPr="007876E8">
        <w:rPr>
          <w:rFonts w:ascii="Times New Roman" w:hAnsi="Times New Roman"/>
          <w:sz w:val="36"/>
          <w:szCs w:val="36"/>
        </w:rPr>
        <w:t xml:space="preserve"> проект</w:t>
      </w:r>
      <w:r>
        <w:rPr>
          <w:rFonts w:ascii="Times New Roman" w:hAnsi="Times New Roman"/>
          <w:sz w:val="36"/>
          <w:szCs w:val="36"/>
        </w:rPr>
        <w:t xml:space="preserve">у </w:t>
      </w:r>
      <w:r w:rsidRPr="007876E8">
        <w:rPr>
          <w:rFonts w:ascii="Times New Roman" w:hAnsi="Times New Roman"/>
          <w:sz w:val="36"/>
          <w:szCs w:val="36"/>
        </w:rPr>
        <w:t xml:space="preserve">«Профессионалитет» мы </w:t>
      </w:r>
      <w:r>
        <w:rPr>
          <w:rFonts w:ascii="Times New Roman" w:hAnsi="Times New Roman"/>
          <w:sz w:val="36"/>
          <w:szCs w:val="36"/>
        </w:rPr>
        <w:t xml:space="preserve">продолжаем выстраивать систему </w:t>
      </w:r>
      <w:r w:rsidRPr="007876E8">
        <w:rPr>
          <w:rFonts w:ascii="Times New Roman" w:hAnsi="Times New Roman"/>
          <w:sz w:val="36"/>
          <w:szCs w:val="36"/>
        </w:rPr>
        <w:t xml:space="preserve">работы, направленную на формирование готовности обучающихся к </w:t>
      </w:r>
      <w:r w:rsidRPr="00C53F31">
        <w:rPr>
          <w:rFonts w:ascii="Times New Roman" w:hAnsi="Times New Roman"/>
          <w:b/>
          <w:sz w:val="36"/>
          <w:szCs w:val="36"/>
        </w:rPr>
        <w:t>профессиональному самоопределению</w:t>
      </w:r>
      <w:r w:rsidRPr="007876E8">
        <w:rPr>
          <w:rFonts w:ascii="Times New Roman" w:hAnsi="Times New Roman"/>
          <w:sz w:val="36"/>
          <w:szCs w:val="36"/>
        </w:rPr>
        <w:t xml:space="preserve">.  Во всех школах района внедрена единая модель профориентации. </w:t>
      </w:r>
    </w:p>
    <w:p w:rsidR="00597F63" w:rsidRDefault="009F6042" w:rsidP="009F60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Идея формирования пространства </w:t>
      </w:r>
      <w:r w:rsidR="00597F63">
        <w:rPr>
          <w:rFonts w:ascii="Times New Roman" w:hAnsi="Times New Roman"/>
          <w:sz w:val="36"/>
          <w:szCs w:val="36"/>
        </w:rPr>
        <w:t xml:space="preserve">состоит в разворачивании такой </w:t>
      </w:r>
      <w:r w:rsidRPr="007876E8">
        <w:rPr>
          <w:rFonts w:ascii="Times New Roman" w:hAnsi="Times New Roman"/>
          <w:sz w:val="36"/>
          <w:szCs w:val="36"/>
        </w:rPr>
        <w:t xml:space="preserve">работы в муниципалитете, в которой задача профессионального и жизненного самоопределения решается гармоничным сочетанием учения на уроках, во внеурочной работе, профессиональных пробах. </w:t>
      </w:r>
    </w:p>
    <w:p w:rsidR="009F6042" w:rsidRPr="007876E8" w:rsidRDefault="009F6042" w:rsidP="009F60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Активными участниками профориентационной работы в образовательных учреждениях являются родители, которые на встречах с обучающимися рассказывают о своих профессиях. Главным же критерием успешности такой работы является выбранная обучающимися дальнейшая </w:t>
      </w:r>
      <w:r w:rsidRPr="007876E8">
        <w:rPr>
          <w:rFonts w:ascii="Times New Roman" w:hAnsi="Times New Roman"/>
          <w:sz w:val="36"/>
          <w:szCs w:val="36"/>
        </w:rPr>
        <w:lastRenderedPageBreak/>
        <w:t xml:space="preserve">образовательная и профессиональная траектория в соответствии со способностями и интересами. </w:t>
      </w:r>
    </w:p>
    <w:p w:rsidR="00597F63" w:rsidRDefault="00597F63" w:rsidP="009F60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597F63" w:rsidRDefault="009F6042" w:rsidP="009F60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Особая роль в </w:t>
      </w:r>
      <w:r w:rsidR="00597F63">
        <w:rPr>
          <w:rFonts w:ascii="Times New Roman" w:hAnsi="Times New Roman"/>
          <w:sz w:val="36"/>
          <w:szCs w:val="36"/>
        </w:rPr>
        <w:t>этой</w:t>
      </w:r>
      <w:r w:rsidRPr="007876E8">
        <w:rPr>
          <w:rFonts w:ascii="Times New Roman" w:hAnsi="Times New Roman"/>
          <w:sz w:val="36"/>
          <w:szCs w:val="36"/>
        </w:rPr>
        <w:t xml:space="preserve"> работе отводится профильным классам, которые способствуют более серьёзной подготовке к выбору профессии и траектории дальнейшего обучения. </w:t>
      </w:r>
    </w:p>
    <w:p w:rsidR="009F6042" w:rsidRDefault="009F6042" w:rsidP="009F60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В прошедшем учебном году для учащихся профильных классов впервые был запущен муниципальный профориентационный челлендж «Мы в завтра выбрали дорогу», а итогом работы стал Форум профильных классов, в ходе которого учащиеся посетили презентационные площадки компаний - партнёров. </w:t>
      </w:r>
    </w:p>
    <w:p w:rsidR="009F6042" w:rsidRPr="007876E8" w:rsidRDefault="009F6042" w:rsidP="00597F63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В результате работы Форума были заключены соглашения между управлением образования Лесосибирским медицинским техникумом, «Енисе</w:t>
      </w:r>
      <w:r w:rsidR="00597F63">
        <w:rPr>
          <w:rFonts w:ascii="Times New Roman" w:hAnsi="Times New Roman"/>
          <w:sz w:val="36"/>
          <w:szCs w:val="36"/>
        </w:rPr>
        <w:t xml:space="preserve">йтеплоком» «Енисейэлектроком». </w:t>
      </w:r>
      <w:r w:rsidRPr="007876E8">
        <w:rPr>
          <w:rFonts w:ascii="Times New Roman" w:hAnsi="Times New Roman"/>
          <w:sz w:val="36"/>
          <w:szCs w:val="36"/>
        </w:rPr>
        <w:t>Успешно установлены связи и</w:t>
      </w:r>
      <w:r w:rsidR="00597F63">
        <w:rPr>
          <w:rFonts w:ascii="Times New Roman" w:hAnsi="Times New Roman"/>
          <w:sz w:val="36"/>
          <w:szCs w:val="36"/>
        </w:rPr>
        <w:t xml:space="preserve"> с</w:t>
      </w:r>
      <w:r w:rsidRPr="007876E8">
        <w:rPr>
          <w:rFonts w:ascii="Times New Roman" w:hAnsi="Times New Roman"/>
          <w:sz w:val="36"/>
          <w:szCs w:val="36"/>
        </w:rPr>
        <w:t xml:space="preserve"> Новоангарским горнодобывающим комбинатом. Уже с сентября начнётся реализация совместных мероприятий согласно утверждённым планам-графикам.</w:t>
      </w:r>
    </w:p>
    <w:p w:rsidR="009F6042" w:rsidRDefault="009F6042" w:rsidP="009F60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Деятельность муниципалитета по организации профориентационной работы на уровне Красноярского края была оценена как высокоэффективная. За это Енисейский район получил высшую форму признания «Платиновый диплом качества». </w:t>
      </w:r>
      <w:r w:rsidR="004850C9">
        <w:rPr>
          <w:rFonts w:ascii="Times New Roman" w:hAnsi="Times New Roman"/>
          <w:sz w:val="36"/>
          <w:szCs w:val="36"/>
        </w:rPr>
        <w:t>Н</w:t>
      </w:r>
      <w:r w:rsidRPr="007876E8">
        <w:rPr>
          <w:rFonts w:ascii="Times New Roman" w:hAnsi="Times New Roman"/>
          <w:sz w:val="36"/>
          <w:szCs w:val="36"/>
        </w:rPr>
        <w:t xml:space="preserve">а этом </w:t>
      </w:r>
      <w:r w:rsidR="004850C9">
        <w:rPr>
          <w:rFonts w:ascii="Times New Roman" w:hAnsi="Times New Roman"/>
          <w:sz w:val="36"/>
          <w:szCs w:val="36"/>
        </w:rPr>
        <w:t xml:space="preserve">наша </w:t>
      </w:r>
      <w:r w:rsidRPr="007876E8">
        <w:rPr>
          <w:rFonts w:ascii="Times New Roman" w:hAnsi="Times New Roman"/>
          <w:sz w:val="36"/>
          <w:szCs w:val="36"/>
        </w:rPr>
        <w:t xml:space="preserve">деятельность </w:t>
      </w:r>
      <w:r w:rsidR="004850C9">
        <w:rPr>
          <w:rFonts w:ascii="Times New Roman" w:hAnsi="Times New Roman"/>
          <w:sz w:val="36"/>
          <w:szCs w:val="36"/>
        </w:rPr>
        <w:t>конечно же не останавливается.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4850C9">
        <w:rPr>
          <w:rFonts w:ascii="Times New Roman" w:hAnsi="Times New Roman"/>
          <w:sz w:val="36"/>
          <w:szCs w:val="36"/>
        </w:rPr>
        <w:t>О</w:t>
      </w:r>
      <w:r w:rsidRPr="007876E8">
        <w:rPr>
          <w:rFonts w:ascii="Times New Roman" w:hAnsi="Times New Roman"/>
          <w:sz w:val="36"/>
          <w:szCs w:val="36"/>
        </w:rPr>
        <w:t xml:space="preserve"> перспективах и задачах на новый учебный год расскажет главный специалист управления образования. </w:t>
      </w:r>
    </w:p>
    <w:p w:rsidR="00D708BF" w:rsidRDefault="00C442B1" w:rsidP="0004050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Одним из важных направлений воспитательной работы является формирование ценностного </w:t>
      </w:r>
      <w:r w:rsidRPr="00C53F31">
        <w:rPr>
          <w:rFonts w:ascii="Times New Roman" w:hAnsi="Times New Roman"/>
          <w:b/>
          <w:sz w:val="36"/>
          <w:szCs w:val="36"/>
        </w:rPr>
        <w:t>отношения к здоровью</w:t>
      </w:r>
      <w:r w:rsidRPr="007876E8">
        <w:rPr>
          <w:rFonts w:ascii="Times New Roman" w:hAnsi="Times New Roman"/>
          <w:sz w:val="36"/>
          <w:szCs w:val="36"/>
        </w:rPr>
        <w:t>. А это</w:t>
      </w:r>
      <w:r w:rsidR="00D708BF" w:rsidRPr="007876E8">
        <w:rPr>
          <w:rFonts w:ascii="Times New Roman" w:hAnsi="Times New Roman"/>
          <w:sz w:val="36"/>
          <w:szCs w:val="36"/>
        </w:rPr>
        <w:t>,</w:t>
      </w:r>
      <w:r w:rsidRPr="007876E8">
        <w:rPr>
          <w:rFonts w:ascii="Times New Roman" w:hAnsi="Times New Roman"/>
          <w:sz w:val="36"/>
          <w:szCs w:val="36"/>
        </w:rPr>
        <w:t xml:space="preserve"> прежде всего</w:t>
      </w:r>
      <w:r w:rsidR="00D708BF" w:rsidRPr="007876E8">
        <w:rPr>
          <w:rFonts w:ascii="Times New Roman" w:hAnsi="Times New Roman"/>
          <w:sz w:val="36"/>
          <w:szCs w:val="36"/>
        </w:rPr>
        <w:t>,</w:t>
      </w:r>
      <w:r w:rsidRPr="007876E8">
        <w:rPr>
          <w:rFonts w:ascii="Times New Roman" w:hAnsi="Times New Roman"/>
          <w:sz w:val="36"/>
          <w:szCs w:val="36"/>
        </w:rPr>
        <w:t xml:space="preserve"> -  внедрение в повседневную жизнь обучающихся физической культуры и спорта. </w:t>
      </w:r>
      <w:r w:rsidR="00E96FE8" w:rsidRPr="007876E8">
        <w:rPr>
          <w:rFonts w:ascii="Times New Roman" w:hAnsi="Times New Roman"/>
          <w:sz w:val="36"/>
          <w:szCs w:val="36"/>
        </w:rPr>
        <w:t>В</w:t>
      </w:r>
      <w:r w:rsidRPr="007876E8">
        <w:rPr>
          <w:rFonts w:ascii="Times New Roman" w:hAnsi="Times New Roman"/>
          <w:sz w:val="36"/>
          <w:szCs w:val="36"/>
        </w:rPr>
        <w:t>о всех школах функциони</w:t>
      </w:r>
      <w:r w:rsidR="00135525">
        <w:rPr>
          <w:rFonts w:ascii="Times New Roman" w:hAnsi="Times New Roman"/>
          <w:sz w:val="36"/>
          <w:szCs w:val="36"/>
        </w:rPr>
        <w:t xml:space="preserve">руют школьные </w:t>
      </w:r>
      <w:r w:rsidR="00135525">
        <w:rPr>
          <w:rFonts w:ascii="Times New Roman" w:hAnsi="Times New Roman"/>
          <w:sz w:val="36"/>
          <w:szCs w:val="36"/>
        </w:rPr>
        <w:lastRenderedPageBreak/>
        <w:t xml:space="preserve">спортивные клубы, </w:t>
      </w:r>
      <w:r w:rsidRPr="007876E8">
        <w:rPr>
          <w:rFonts w:ascii="Times New Roman" w:hAnsi="Times New Roman"/>
          <w:sz w:val="36"/>
          <w:szCs w:val="36"/>
        </w:rPr>
        <w:t>различн</w:t>
      </w:r>
      <w:r w:rsidR="00135525">
        <w:rPr>
          <w:rFonts w:ascii="Times New Roman" w:hAnsi="Times New Roman"/>
          <w:sz w:val="36"/>
          <w:szCs w:val="36"/>
        </w:rPr>
        <w:t>ыми видами спорта в них занимали</w:t>
      </w:r>
      <w:r w:rsidRPr="007876E8">
        <w:rPr>
          <w:rFonts w:ascii="Times New Roman" w:hAnsi="Times New Roman"/>
          <w:sz w:val="36"/>
          <w:szCs w:val="36"/>
        </w:rPr>
        <w:t xml:space="preserve">сь </w:t>
      </w:r>
      <w:r w:rsidR="00006BC3" w:rsidRPr="007876E8">
        <w:rPr>
          <w:rFonts w:ascii="Times New Roman" w:hAnsi="Times New Roman"/>
          <w:sz w:val="36"/>
          <w:szCs w:val="36"/>
        </w:rPr>
        <w:t>1014 школьников</w:t>
      </w:r>
      <w:r w:rsidRPr="007876E8">
        <w:rPr>
          <w:rFonts w:ascii="Times New Roman" w:hAnsi="Times New Roman"/>
          <w:sz w:val="36"/>
          <w:szCs w:val="36"/>
        </w:rPr>
        <w:t>.</w:t>
      </w:r>
    </w:p>
    <w:p w:rsidR="004850C9" w:rsidRPr="007876E8" w:rsidRDefault="004850C9" w:rsidP="0004050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C442B1" w:rsidRPr="007876E8" w:rsidRDefault="00C442B1" w:rsidP="001A264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F75AC2" w:rsidRPr="007876E8">
        <w:rPr>
          <w:rFonts w:ascii="Times New Roman" w:hAnsi="Times New Roman"/>
          <w:sz w:val="36"/>
          <w:szCs w:val="36"/>
        </w:rPr>
        <w:tab/>
      </w:r>
      <w:r w:rsidR="00135525">
        <w:rPr>
          <w:rFonts w:ascii="Times New Roman" w:hAnsi="Times New Roman"/>
          <w:sz w:val="36"/>
          <w:szCs w:val="36"/>
        </w:rPr>
        <w:t>Работа</w:t>
      </w:r>
      <w:r w:rsidRPr="007876E8">
        <w:rPr>
          <w:rFonts w:ascii="Times New Roman" w:hAnsi="Times New Roman"/>
          <w:sz w:val="36"/>
          <w:szCs w:val="36"/>
        </w:rPr>
        <w:t xml:space="preserve"> школьных спортивных клубов, безусловно, важная, но еще более важно, чтобы наши школьники нашли там себе занятие по душе. Ситуации, когда при наличии в каждой школе спортивного клуба процент охвата детей </w:t>
      </w:r>
      <w:r w:rsidR="00415444" w:rsidRPr="007876E8">
        <w:rPr>
          <w:rFonts w:ascii="Times New Roman" w:hAnsi="Times New Roman"/>
          <w:color w:val="auto"/>
          <w:sz w:val="36"/>
          <w:szCs w:val="36"/>
        </w:rPr>
        <w:t>недостаточно высокий</w:t>
      </w:r>
      <w:r w:rsidRPr="007876E8">
        <w:rPr>
          <w:rFonts w:ascii="Times New Roman" w:hAnsi="Times New Roman"/>
          <w:color w:val="auto"/>
          <w:sz w:val="36"/>
          <w:szCs w:val="36"/>
        </w:rPr>
        <w:t>,</w:t>
      </w:r>
      <w:r w:rsidRPr="007876E8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7876E8">
        <w:rPr>
          <w:rFonts w:ascii="Times New Roman" w:hAnsi="Times New Roman"/>
          <w:sz w:val="36"/>
          <w:szCs w:val="36"/>
        </w:rPr>
        <w:t xml:space="preserve">требуют особого анализа. Задача – сделать это место эффективно работающим. </w:t>
      </w:r>
    </w:p>
    <w:p w:rsidR="00330AF8" w:rsidRPr="007876E8" w:rsidRDefault="00135525" w:rsidP="00C967E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районе проводятся массовые </w:t>
      </w:r>
      <w:r w:rsidR="00330AF8" w:rsidRPr="007876E8">
        <w:rPr>
          <w:rFonts w:ascii="Times New Roman" w:hAnsi="Times New Roman"/>
          <w:sz w:val="36"/>
          <w:szCs w:val="36"/>
        </w:rPr>
        <w:t>физку</w:t>
      </w:r>
      <w:r>
        <w:rPr>
          <w:rFonts w:ascii="Times New Roman" w:hAnsi="Times New Roman"/>
          <w:sz w:val="36"/>
          <w:szCs w:val="36"/>
        </w:rPr>
        <w:t xml:space="preserve">льтурно-спортивные мероприятия: </w:t>
      </w:r>
      <w:r w:rsidR="00330AF8" w:rsidRPr="007876E8">
        <w:rPr>
          <w:rFonts w:ascii="Times New Roman" w:hAnsi="Times New Roman"/>
          <w:sz w:val="36"/>
          <w:szCs w:val="36"/>
        </w:rPr>
        <w:t>«Президентские состязания» и «Президентские спортивные игры». На протяжении двух лет лидерские позиции в соревнованиях занимают Верхнепашинская, Озерновская и Шапкинская школы, что говорит о системной работе в данном направлении деятельности.</w:t>
      </w:r>
    </w:p>
    <w:p w:rsidR="00D708BF" w:rsidRPr="007876E8" w:rsidRDefault="00135525" w:rsidP="00330AF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</w:t>
      </w:r>
      <w:r w:rsidR="00C967EA" w:rsidRPr="007876E8">
        <w:rPr>
          <w:rFonts w:ascii="Times New Roman" w:hAnsi="Times New Roman"/>
          <w:sz w:val="36"/>
          <w:szCs w:val="36"/>
        </w:rPr>
        <w:t>слови</w:t>
      </w:r>
      <w:r>
        <w:rPr>
          <w:rFonts w:ascii="Times New Roman" w:hAnsi="Times New Roman"/>
          <w:sz w:val="36"/>
          <w:szCs w:val="36"/>
        </w:rPr>
        <w:t>ем</w:t>
      </w:r>
      <w:r w:rsidR="00C967EA" w:rsidRPr="007876E8">
        <w:rPr>
          <w:rFonts w:ascii="Times New Roman" w:hAnsi="Times New Roman"/>
          <w:sz w:val="36"/>
          <w:szCs w:val="36"/>
        </w:rPr>
        <w:t xml:space="preserve"> сохранения здоровья </w:t>
      </w:r>
      <w:r w:rsidRPr="007876E8">
        <w:rPr>
          <w:rFonts w:ascii="Times New Roman" w:hAnsi="Times New Roman"/>
          <w:sz w:val="36"/>
          <w:szCs w:val="36"/>
        </w:rPr>
        <w:t>детей является</w:t>
      </w:r>
      <w:r w:rsidR="00C967EA" w:rsidRPr="007876E8">
        <w:rPr>
          <w:rFonts w:ascii="Times New Roman" w:hAnsi="Times New Roman"/>
          <w:sz w:val="36"/>
          <w:szCs w:val="36"/>
        </w:rPr>
        <w:t xml:space="preserve"> обеспечение школьников полноценным и здоровым питанием. В прошлом учебном году общий охват учащихся с 1 по 11 класс составил 92%. С 1 сентября 2025 года дети из многодетных семей, а также дети - инвалиды будут питаться бесплатно без учёта критериев нуждаемости. </w:t>
      </w:r>
    </w:p>
    <w:p w:rsidR="00135525" w:rsidRDefault="00C442B1" w:rsidP="001A264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Для решения задач воспитания существенное значение имеют </w:t>
      </w:r>
      <w:r w:rsidRPr="00C53F31">
        <w:rPr>
          <w:rFonts w:ascii="Times New Roman" w:hAnsi="Times New Roman"/>
          <w:b/>
          <w:sz w:val="36"/>
          <w:szCs w:val="36"/>
        </w:rPr>
        <w:t xml:space="preserve">образовательные пространства и воспитательная среда. </w:t>
      </w:r>
      <w:r w:rsidRPr="007876E8">
        <w:rPr>
          <w:rFonts w:ascii="Times New Roman" w:hAnsi="Times New Roman"/>
          <w:sz w:val="36"/>
          <w:szCs w:val="36"/>
        </w:rPr>
        <w:t>Развитие воспитательной среды – это приоритет ближайших лет. Он включает в себя создание и функционирование в каждой школе мест самореализации обучающихся</w:t>
      </w:r>
      <w:r w:rsidR="00135525">
        <w:rPr>
          <w:rFonts w:ascii="Times New Roman" w:hAnsi="Times New Roman"/>
          <w:sz w:val="36"/>
          <w:szCs w:val="36"/>
        </w:rPr>
        <w:t>,</w:t>
      </w:r>
      <w:r w:rsidRPr="007876E8">
        <w:rPr>
          <w:rFonts w:ascii="Times New Roman" w:hAnsi="Times New Roman"/>
          <w:sz w:val="36"/>
          <w:szCs w:val="36"/>
        </w:rPr>
        <w:t xml:space="preserve"> таких как, спортивные клубы (о них я уже говорила), хор, школьный театр, школьный музей, программы дополнительного образования, а также событийное наполнение таких мест и </w:t>
      </w:r>
      <w:r w:rsidR="00135525">
        <w:rPr>
          <w:rFonts w:ascii="Times New Roman" w:hAnsi="Times New Roman"/>
          <w:sz w:val="36"/>
          <w:szCs w:val="36"/>
        </w:rPr>
        <w:t xml:space="preserve">их </w:t>
      </w:r>
      <w:r w:rsidRPr="007876E8">
        <w:rPr>
          <w:rFonts w:ascii="Times New Roman" w:hAnsi="Times New Roman"/>
          <w:sz w:val="36"/>
          <w:szCs w:val="36"/>
        </w:rPr>
        <w:t xml:space="preserve">эффективное использование. </w:t>
      </w:r>
      <w:r w:rsidR="00330AF8" w:rsidRPr="007876E8">
        <w:rPr>
          <w:rFonts w:ascii="Times New Roman" w:hAnsi="Times New Roman"/>
          <w:sz w:val="36"/>
          <w:szCs w:val="36"/>
        </w:rPr>
        <w:t>Ярким примером тому</w:t>
      </w:r>
      <w:r w:rsidR="00135525">
        <w:rPr>
          <w:rFonts w:ascii="Times New Roman" w:hAnsi="Times New Roman"/>
          <w:sz w:val="36"/>
          <w:szCs w:val="36"/>
        </w:rPr>
        <w:t>, по мнению краевых экспертов,</w:t>
      </w:r>
      <w:r w:rsidR="00330AF8" w:rsidRPr="007876E8">
        <w:rPr>
          <w:rFonts w:ascii="Times New Roman" w:hAnsi="Times New Roman"/>
          <w:sz w:val="36"/>
          <w:szCs w:val="36"/>
        </w:rPr>
        <w:t xml:space="preserve"> является Верхнепаши</w:t>
      </w:r>
      <w:r w:rsidR="00135525">
        <w:rPr>
          <w:rFonts w:ascii="Times New Roman" w:hAnsi="Times New Roman"/>
          <w:sz w:val="36"/>
          <w:szCs w:val="36"/>
        </w:rPr>
        <w:t xml:space="preserve">нская школа, в которой </w:t>
      </w:r>
      <w:r w:rsidR="00135525">
        <w:rPr>
          <w:rFonts w:ascii="Times New Roman" w:hAnsi="Times New Roman"/>
          <w:sz w:val="36"/>
          <w:szCs w:val="36"/>
        </w:rPr>
        <w:lastRenderedPageBreak/>
        <w:t>продумана</w:t>
      </w:r>
      <w:r w:rsidR="00330AF8" w:rsidRPr="007876E8">
        <w:rPr>
          <w:rFonts w:ascii="Times New Roman" w:hAnsi="Times New Roman"/>
          <w:sz w:val="36"/>
          <w:szCs w:val="36"/>
        </w:rPr>
        <w:t xml:space="preserve"> каждая образовательная локация для детей</w:t>
      </w:r>
      <w:r w:rsidR="00135525">
        <w:rPr>
          <w:rFonts w:ascii="Times New Roman" w:hAnsi="Times New Roman"/>
          <w:sz w:val="36"/>
          <w:szCs w:val="36"/>
        </w:rPr>
        <w:t xml:space="preserve"> и активно ими используется</w:t>
      </w:r>
      <w:r w:rsidR="00330AF8" w:rsidRPr="007876E8">
        <w:rPr>
          <w:rFonts w:ascii="Times New Roman" w:hAnsi="Times New Roman"/>
          <w:sz w:val="36"/>
          <w:szCs w:val="36"/>
        </w:rPr>
        <w:t xml:space="preserve">. </w:t>
      </w:r>
    </w:p>
    <w:p w:rsidR="00526E93" w:rsidRDefault="00526E93" w:rsidP="001A264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B21189" w:rsidRDefault="00C442B1" w:rsidP="001A264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Каждой школе необходимо еще раз задуматься о том, как использовать воспита</w:t>
      </w:r>
      <w:r w:rsidR="00DB4014" w:rsidRPr="007876E8">
        <w:rPr>
          <w:rFonts w:ascii="Times New Roman" w:hAnsi="Times New Roman"/>
          <w:sz w:val="36"/>
          <w:szCs w:val="36"/>
        </w:rPr>
        <w:t xml:space="preserve">тельный потенциал пространства - </w:t>
      </w:r>
      <w:r w:rsidRPr="007876E8">
        <w:rPr>
          <w:rFonts w:ascii="Times New Roman" w:hAnsi="Times New Roman"/>
          <w:sz w:val="36"/>
          <w:szCs w:val="36"/>
        </w:rPr>
        <w:t>холлы, рекреации, коридоры, класс</w:t>
      </w:r>
      <w:r w:rsidR="00DB4014" w:rsidRPr="007876E8">
        <w:rPr>
          <w:rFonts w:ascii="Times New Roman" w:hAnsi="Times New Roman"/>
          <w:sz w:val="36"/>
          <w:szCs w:val="36"/>
        </w:rPr>
        <w:t>ные комнаты, библиотеки.</w:t>
      </w:r>
      <w:r w:rsidRPr="007876E8">
        <w:rPr>
          <w:rFonts w:ascii="Times New Roman" w:hAnsi="Times New Roman"/>
          <w:sz w:val="36"/>
          <w:szCs w:val="36"/>
        </w:rPr>
        <w:t xml:space="preserve"> </w:t>
      </w:r>
    </w:p>
    <w:p w:rsidR="005C00C6" w:rsidRPr="007876E8" w:rsidRDefault="00C442B1" w:rsidP="001A264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Не забываем также о том, что одним из ключевых элементов школьного пространства являются центры детских инициатив, которые должны быть центрами для ученического самоуправления, местом притяжения детей, </w:t>
      </w:r>
      <w:r w:rsidR="00135525">
        <w:rPr>
          <w:rFonts w:ascii="Times New Roman" w:hAnsi="Times New Roman"/>
          <w:sz w:val="36"/>
          <w:szCs w:val="36"/>
        </w:rPr>
        <w:t>для досуга</w:t>
      </w:r>
      <w:r w:rsidRPr="007876E8">
        <w:rPr>
          <w:rFonts w:ascii="Times New Roman" w:hAnsi="Times New Roman"/>
          <w:sz w:val="36"/>
          <w:szCs w:val="36"/>
        </w:rPr>
        <w:t xml:space="preserve">.  </w:t>
      </w:r>
      <w:r w:rsidR="00135525">
        <w:rPr>
          <w:rFonts w:ascii="Times New Roman" w:hAnsi="Times New Roman"/>
          <w:sz w:val="36"/>
          <w:szCs w:val="36"/>
        </w:rPr>
        <w:t>О</w:t>
      </w:r>
      <w:r w:rsidR="003C5644" w:rsidRPr="007876E8">
        <w:rPr>
          <w:rFonts w:ascii="Times New Roman" w:hAnsi="Times New Roman"/>
          <w:sz w:val="36"/>
          <w:szCs w:val="36"/>
        </w:rPr>
        <w:t xml:space="preserve">сновным </w:t>
      </w:r>
      <w:r w:rsidR="005C00C6" w:rsidRPr="007876E8">
        <w:rPr>
          <w:rFonts w:ascii="Times New Roman" w:hAnsi="Times New Roman"/>
          <w:sz w:val="36"/>
          <w:szCs w:val="36"/>
        </w:rPr>
        <w:t xml:space="preserve">критерием эффективности их деятельности является количество реализованных практических инициатив. </w:t>
      </w:r>
      <w:r w:rsidR="001A2648" w:rsidRPr="007876E8">
        <w:rPr>
          <w:rFonts w:ascii="Times New Roman" w:hAnsi="Times New Roman"/>
          <w:sz w:val="36"/>
          <w:szCs w:val="36"/>
        </w:rPr>
        <w:t xml:space="preserve">За прошедший учебный год таких инициатив было </w:t>
      </w:r>
      <w:r w:rsidR="00B90A45" w:rsidRPr="007876E8">
        <w:rPr>
          <w:rFonts w:ascii="Times New Roman" w:hAnsi="Times New Roman"/>
          <w:sz w:val="36"/>
          <w:szCs w:val="36"/>
        </w:rPr>
        <w:t>15.</w:t>
      </w:r>
      <w:r w:rsidR="001A2648" w:rsidRPr="007876E8">
        <w:rPr>
          <w:rFonts w:ascii="Times New Roman" w:hAnsi="Times New Roman"/>
          <w:sz w:val="36"/>
          <w:szCs w:val="36"/>
        </w:rPr>
        <w:t xml:space="preserve"> </w:t>
      </w:r>
      <w:r w:rsidR="005C00C6" w:rsidRPr="007876E8">
        <w:rPr>
          <w:rFonts w:ascii="Times New Roman" w:hAnsi="Times New Roman"/>
          <w:sz w:val="36"/>
          <w:szCs w:val="36"/>
        </w:rPr>
        <w:t xml:space="preserve">Эту задачу чётко должны понимать все советники по воспитанию. </w:t>
      </w:r>
    </w:p>
    <w:p w:rsidR="00B90A45" w:rsidRPr="00C53F31" w:rsidRDefault="002270B6" w:rsidP="001A2648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Сформированная насыщенная воспитательная среда в наших учреждениях – это огромный ресурс формирования личности, особенно в части </w:t>
      </w:r>
      <w:r w:rsidRPr="00C53F31">
        <w:rPr>
          <w:rFonts w:ascii="Times New Roman" w:hAnsi="Times New Roman"/>
          <w:b/>
          <w:sz w:val="36"/>
          <w:szCs w:val="36"/>
        </w:rPr>
        <w:t xml:space="preserve">профилактики правонарушений несовершеннолетних. </w:t>
      </w:r>
    </w:p>
    <w:p w:rsidR="00B90A45" w:rsidRPr="007876E8" w:rsidRDefault="00B90A45" w:rsidP="00B2118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Анализ ситуации правонарушений показывает, что количество учащихся, состоящих на профилактическом учете в КДН и ЗП в районе, составляет 64 чел., что на 18 меньше,  чем в прошлом учебном году, из них  находящихся в социально опасном положении  - 35, на 11 меньше,  чем в прошлом учебном году. </w:t>
      </w:r>
    </w:p>
    <w:p w:rsidR="002270B6" w:rsidRPr="007876E8" w:rsidRDefault="00B90A45" w:rsidP="00426BD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Наша задача - проанализировать эффективность мероприятий, методов и приёмов профилактической работы</w:t>
      </w:r>
      <w:r w:rsidR="00234632">
        <w:rPr>
          <w:rFonts w:ascii="Times New Roman" w:hAnsi="Times New Roman"/>
          <w:sz w:val="36"/>
          <w:szCs w:val="36"/>
        </w:rPr>
        <w:t>,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FC4221">
        <w:rPr>
          <w:rFonts w:ascii="Times New Roman" w:hAnsi="Times New Roman"/>
          <w:sz w:val="36"/>
          <w:szCs w:val="36"/>
        </w:rPr>
        <w:t>н</w:t>
      </w:r>
      <w:r w:rsidR="00E96FE8" w:rsidRPr="007876E8">
        <w:rPr>
          <w:rFonts w:ascii="Times New Roman" w:hAnsi="Times New Roman"/>
          <w:sz w:val="36"/>
          <w:szCs w:val="36"/>
        </w:rPr>
        <w:t>аполнить комплексные индивидуальные программы профилактической работы событиями, которые действительно будут способствовать устранению причины постановки несовершеннолетних и семей на профилактический учет.</w:t>
      </w:r>
      <w:r w:rsidR="00FB48B0" w:rsidRPr="007876E8">
        <w:rPr>
          <w:rFonts w:ascii="Times New Roman" w:hAnsi="Times New Roman"/>
          <w:sz w:val="36"/>
          <w:szCs w:val="36"/>
        </w:rPr>
        <w:t xml:space="preserve"> </w:t>
      </w:r>
    </w:p>
    <w:p w:rsidR="0018363D" w:rsidRDefault="0018363D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18363D" w:rsidRDefault="0018363D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18363D" w:rsidRDefault="0018363D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18363D" w:rsidRDefault="0018363D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26BDC" w:rsidRPr="007876E8" w:rsidRDefault="00426BDC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2024 год был объявлен </w:t>
      </w:r>
      <w:r w:rsidRPr="00C53F31">
        <w:rPr>
          <w:rFonts w:ascii="Times New Roman" w:hAnsi="Times New Roman"/>
          <w:b/>
          <w:sz w:val="36"/>
          <w:szCs w:val="36"/>
        </w:rPr>
        <w:t>Годом семьи</w:t>
      </w:r>
      <w:r w:rsidRPr="007876E8">
        <w:rPr>
          <w:rFonts w:ascii="Times New Roman" w:hAnsi="Times New Roman"/>
          <w:sz w:val="36"/>
          <w:szCs w:val="36"/>
        </w:rPr>
        <w:t>, и мы продолжили искать механизмы эффективного взаимодействия с родителями.</w:t>
      </w:r>
    </w:p>
    <w:p w:rsidR="00B7527A" w:rsidRPr="007876E8" w:rsidRDefault="00C060E8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На протяжении многих лет в школах действуют</w:t>
      </w:r>
      <w:r w:rsidR="008340F2" w:rsidRPr="007876E8">
        <w:rPr>
          <w:rFonts w:ascii="Times New Roman" w:hAnsi="Times New Roman"/>
          <w:sz w:val="36"/>
          <w:szCs w:val="36"/>
        </w:rPr>
        <w:t xml:space="preserve"> управляющие советы. В прошедшем учебном году 2 школы</w:t>
      </w:r>
      <w:r w:rsidR="0018363D">
        <w:rPr>
          <w:rFonts w:ascii="Times New Roman" w:hAnsi="Times New Roman"/>
          <w:sz w:val="36"/>
          <w:szCs w:val="36"/>
        </w:rPr>
        <w:t xml:space="preserve"> </w:t>
      </w:r>
      <w:r w:rsidR="008340F2" w:rsidRPr="007876E8">
        <w:rPr>
          <w:rFonts w:ascii="Times New Roman" w:hAnsi="Times New Roman"/>
          <w:sz w:val="36"/>
          <w:szCs w:val="36"/>
        </w:rPr>
        <w:t xml:space="preserve">– Подтёсовская и Шапкинская - участвовали в региональном этапе Всероссийского конкурса «Лучший управляющий совет образовательной организации», по результатам которого </w:t>
      </w:r>
      <w:r w:rsidR="007803D3" w:rsidRPr="007876E8">
        <w:rPr>
          <w:rFonts w:ascii="Times New Roman" w:hAnsi="Times New Roman"/>
          <w:sz w:val="36"/>
          <w:szCs w:val="36"/>
        </w:rPr>
        <w:t xml:space="preserve">заняли 2 и 3 место соответственно в рейтинге среди участников. </w:t>
      </w:r>
      <w:r w:rsidR="00780D98" w:rsidRPr="007876E8">
        <w:rPr>
          <w:rFonts w:ascii="Times New Roman" w:hAnsi="Times New Roman"/>
          <w:sz w:val="36"/>
          <w:szCs w:val="36"/>
        </w:rPr>
        <w:t xml:space="preserve">Надеюсь, что опыт участия школ в конкурсе станет примером для остальных образовательных учреждений. </w:t>
      </w:r>
    </w:p>
    <w:p w:rsidR="00A1530E" w:rsidRPr="007876E8" w:rsidRDefault="00A1530E" w:rsidP="00A1530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Растёт активность родителей в акции «Интересные каникулы». За период реализации акции участниками стали более 200 семей, в том числе 12, состоящих на профилактическом учете.</w:t>
      </w:r>
      <w:r w:rsidRPr="007876E8">
        <w:rPr>
          <w:sz w:val="36"/>
          <w:szCs w:val="36"/>
        </w:rPr>
        <w:t xml:space="preserve"> </w:t>
      </w:r>
      <w:r w:rsidRPr="007876E8">
        <w:rPr>
          <w:rFonts w:ascii="Times New Roman" w:hAnsi="Times New Roman"/>
          <w:sz w:val="36"/>
          <w:szCs w:val="36"/>
        </w:rPr>
        <w:t>Анализируя результаты, можно сказать, что нам удалось привлечь внимание родителей к такому важному в воспитании моменту как совместное и содержательное времяпровождение, а главное – это видеть окружающее глазами своего ребёнка, совместными усилиями создавать ту общность, которую мы зовём семьёй.</w:t>
      </w:r>
    </w:p>
    <w:p w:rsidR="00A1530E" w:rsidRPr="007876E8" w:rsidRDefault="008F033C" w:rsidP="00A1530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В новый учебный год мы входим с муниципальным родительским советом, в состав которого включены родители из каждого образовательного учреждения. Надеюсь, что родительский совет займёт активную позицию в обсуждении и выработки решений муниципальной политики в сфере воспитания и образования.</w:t>
      </w:r>
      <w:r w:rsidR="00253CE7" w:rsidRPr="007876E8">
        <w:rPr>
          <w:rFonts w:ascii="Times New Roman" w:hAnsi="Times New Roman"/>
          <w:sz w:val="36"/>
          <w:szCs w:val="36"/>
        </w:rPr>
        <w:t xml:space="preserve"> </w:t>
      </w:r>
    </w:p>
    <w:p w:rsidR="00253CE7" w:rsidRDefault="00253CE7" w:rsidP="00A1530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Приглашаю родителей посетить тематическую площадку «От диалога к партнёрству», в рамках которой будут представлены лучшие практики родительских объединений и управляющих советов.</w:t>
      </w:r>
    </w:p>
    <w:p w:rsidR="00526E93" w:rsidRDefault="00526E93" w:rsidP="00A1530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526E93" w:rsidRDefault="00526E93" w:rsidP="00A1530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526E93" w:rsidRDefault="00526E93" w:rsidP="00526E93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Отдельно хочется сказать о том, что о</w:t>
      </w:r>
      <w:r w:rsidRPr="007876E8">
        <w:rPr>
          <w:rFonts w:ascii="Times New Roman" w:hAnsi="Times New Roman"/>
          <w:sz w:val="36"/>
          <w:szCs w:val="36"/>
        </w:rPr>
        <w:t xml:space="preserve">дной из задач, обозначенных в проекте «Поддержка семьи», является проведение капитального ремонта детских садов. </w:t>
      </w:r>
    </w:p>
    <w:p w:rsidR="00526E93" w:rsidRPr="007876E8" w:rsidRDefault="00526E93" w:rsidP="00526E93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Детские сады давно капитально не ремонтировались. Появилась программа, мы приняли участие. И п</w:t>
      </w:r>
      <w:r w:rsidRPr="007876E8">
        <w:rPr>
          <w:rFonts w:ascii="Times New Roman" w:hAnsi="Times New Roman"/>
          <w:sz w:val="36"/>
          <w:szCs w:val="36"/>
        </w:rPr>
        <w:t xml:space="preserve">о результатам конкурсного отбора 2 детских сада вошли в данную программу, это: Подтёсовский детский сад № 29 – ремонт в 2026 году, и Озерновский детский сад – ремонт в 2027 году. </w:t>
      </w:r>
    </w:p>
    <w:p w:rsidR="00BA1671" w:rsidRPr="007876E8" w:rsidRDefault="00BA1671" w:rsidP="005B736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Задачи по направлению обозначены на слайде.</w:t>
      </w:r>
    </w:p>
    <w:p w:rsidR="00B21189" w:rsidRDefault="00D65835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Уважаемые к</w:t>
      </w:r>
      <w:r w:rsidR="00AA41DB" w:rsidRPr="007876E8">
        <w:rPr>
          <w:rFonts w:ascii="Times New Roman" w:hAnsi="Times New Roman"/>
          <w:sz w:val="36"/>
          <w:szCs w:val="36"/>
        </w:rPr>
        <w:t xml:space="preserve">оллеги! За период реализации нацпроекта «Образование» мы укрепляли инфраструктуру для цифровой трансформации. </w:t>
      </w:r>
    </w:p>
    <w:p w:rsidR="00AA41DB" w:rsidRPr="007876E8" w:rsidRDefault="00AA41DB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Особая роль здесь принадлежит ФГИС «Моя школа», которая стала главной цифровой инновацией в образ</w:t>
      </w:r>
      <w:r w:rsidR="00802A8C" w:rsidRPr="007876E8">
        <w:rPr>
          <w:rFonts w:ascii="Times New Roman" w:hAnsi="Times New Roman"/>
          <w:sz w:val="36"/>
          <w:szCs w:val="36"/>
        </w:rPr>
        <w:t>овании</w:t>
      </w:r>
      <w:r w:rsidRPr="007876E8">
        <w:rPr>
          <w:rFonts w:ascii="Times New Roman" w:hAnsi="Times New Roman"/>
          <w:sz w:val="36"/>
          <w:szCs w:val="36"/>
        </w:rPr>
        <w:t xml:space="preserve">.  </w:t>
      </w:r>
    </w:p>
    <w:p w:rsidR="00167D42" w:rsidRDefault="00AA41DB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Это не просто информационно-сервисная платформа, а полноценный инструмент, предоставляющий проактивные сервисы для всех участников образовательного процесса. </w:t>
      </w:r>
    </w:p>
    <w:p w:rsidR="00AA41DB" w:rsidRPr="007876E8" w:rsidRDefault="00084F0D" w:rsidP="00802A8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На конец учебного года</w:t>
      </w:r>
      <w:r w:rsidR="00AA41DB" w:rsidRPr="007876E8">
        <w:rPr>
          <w:rFonts w:ascii="Times New Roman" w:hAnsi="Times New Roman"/>
          <w:sz w:val="36"/>
          <w:szCs w:val="36"/>
        </w:rPr>
        <w:t xml:space="preserve"> все школы </w:t>
      </w:r>
      <w:r w:rsidR="00802A8C" w:rsidRPr="007876E8">
        <w:rPr>
          <w:rFonts w:ascii="Times New Roman" w:hAnsi="Times New Roman"/>
          <w:sz w:val="36"/>
          <w:szCs w:val="36"/>
        </w:rPr>
        <w:t xml:space="preserve">и детские сады </w:t>
      </w:r>
      <w:r w:rsidR="00AA41DB" w:rsidRPr="007876E8">
        <w:rPr>
          <w:rFonts w:ascii="Times New Roman" w:hAnsi="Times New Roman"/>
          <w:sz w:val="36"/>
          <w:szCs w:val="36"/>
        </w:rPr>
        <w:t xml:space="preserve">района </w:t>
      </w:r>
      <w:r w:rsidR="00802A8C" w:rsidRPr="007876E8">
        <w:rPr>
          <w:rFonts w:ascii="Times New Roman" w:hAnsi="Times New Roman"/>
          <w:sz w:val="36"/>
          <w:szCs w:val="36"/>
        </w:rPr>
        <w:t>зарегист</w:t>
      </w:r>
      <w:r w:rsidR="00167D42">
        <w:rPr>
          <w:rFonts w:ascii="Times New Roman" w:hAnsi="Times New Roman"/>
          <w:sz w:val="36"/>
          <w:szCs w:val="36"/>
        </w:rPr>
        <w:t>рированы в Сферуме,</w:t>
      </w:r>
      <w:r w:rsidR="00802A8C" w:rsidRPr="007876E8">
        <w:rPr>
          <w:rFonts w:ascii="Times New Roman" w:hAnsi="Times New Roman"/>
          <w:sz w:val="36"/>
          <w:szCs w:val="36"/>
        </w:rPr>
        <w:t xml:space="preserve"> все школы </w:t>
      </w:r>
      <w:r w:rsidR="00AA41DB" w:rsidRPr="007876E8">
        <w:rPr>
          <w:rFonts w:ascii="Times New Roman" w:hAnsi="Times New Roman"/>
          <w:sz w:val="36"/>
          <w:szCs w:val="36"/>
        </w:rPr>
        <w:t xml:space="preserve">подключены к </w:t>
      </w:r>
      <w:r w:rsidR="00802A8C" w:rsidRPr="007876E8">
        <w:rPr>
          <w:rFonts w:ascii="Times New Roman" w:hAnsi="Times New Roman"/>
          <w:sz w:val="36"/>
          <w:szCs w:val="36"/>
        </w:rPr>
        <w:t xml:space="preserve">платформе </w:t>
      </w:r>
      <w:r w:rsidR="00AA41DB" w:rsidRPr="007876E8">
        <w:rPr>
          <w:rFonts w:ascii="Times New Roman" w:hAnsi="Times New Roman"/>
          <w:sz w:val="36"/>
          <w:szCs w:val="36"/>
        </w:rPr>
        <w:t xml:space="preserve">ФГИС «Моя школа». </w:t>
      </w:r>
      <w:r w:rsidR="00167D42">
        <w:rPr>
          <w:rFonts w:ascii="Times New Roman" w:hAnsi="Times New Roman"/>
          <w:sz w:val="36"/>
          <w:szCs w:val="36"/>
        </w:rPr>
        <w:t>А</w:t>
      </w:r>
      <w:r w:rsidR="00AA41DB" w:rsidRPr="007876E8">
        <w:rPr>
          <w:rFonts w:ascii="Times New Roman" w:hAnsi="Times New Roman"/>
          <w:sz w:val="36"/>
          <w:szCs w:val="36"/>
        </w:rPr>
        <w:t xml:space="preserve">ктивно используют сервисы </w:t>
      </w:r>
      <w:r w:rsidR="00E86572" w:rsidRPr="007876E8">
        <w:rPr>
          <w:rFonts w:ascii="Times New Roman" w:hAnsi="Times New Roman"/>
          <w:sz w:val="36"/>
          <w:szCs w:val="36"/>
        </w:rPr>
        <w:t>38,3</w:t>
      </w:r>
      <w:r w:rsidR="00AA41DB" w:rsidRPr="007876E8">
        <w:rPr>
          <w:rFonts w:ascii="Times New Roman" w:hAnsi="Times New Roman"/>
          <w:sz w:val="36"/>
          <w:szCs w:val="36"/>
        </w:rPr>
        <w:t xml:space="preserve">% педагогов и </w:t>
      </w:r>
      <w:r w:rsidR="00E86572" w:rsidRPr="007876E8">
        <w:rPr>
          <w:rFonts w:ascii="Times New Roman" w:hAnsi="Times New Roman"/>
          <w:sz w:val="36"/>
          <w:szCs w:val="36"/>
        </w:rPr>
        <w:t>4,74</w:t>
      </w:r>
      <w:r w:rsidR="00AA41DB" w:rsidRPr="007876E8">
        <w:rPr>
          <w:rFonts w:ascii="Times New Roman" w:hAnsi="Times New Roman"/>
          <w:sz w:val="36"/>
          <w:szCs w:val="36"/>
        </w:rPr>
        <w:t xml:space="preserve">% учеников. </w:t>
      </w:r>
    </w:p>
    <w:p w:rsidR="00840761" w:rsidRPr="007876E8" w:rsidRDefault="00840761" w:rsidP="00F36D8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В рамка</w:t>
      </w:r>
      <w:r w:rsidR="00F36D8B" w:rsidRPr="007876E8">
        <w:rPr>
          <w:rFonts w:ascii="Times New Roman" w:hAnsi="Times New Roman"/>
          <w:sz w:val="36"/>
          <w:szCs w:val="36"/>
        </w:rPr>
        <w:t>х</w:t>
      </w:r>
      <w:r w:rsidRPr="007876E8">
        <w:rPr>
          <w:rFonts w:ascii="Times New Roman" w:hAnsi="Times New Roman"/>
          <w:sz w:val="36"/>
          <w:szCs w:val="36"/>
        </w:rPr>
        <w:t xml:space="preserve"> национального проекта «Экономика данных и цифровая трансформация государства» </w:t>
      </w:r>
      <w:r w:rsidR="00F36D8B" w:rsidRPr="007876E8">
        <w:rPr>
          <w:rFonts w:ascii="Times New Roman" w:hAnsi="Times New Roman"/>
          <w:sz w:val="36"/>
          <w:szCs w:val="36"/>
        </w:rPr>
        <w:t>будет реализован проект</w:t>
      </w:r>
      <w:r w:rsidRPr="007876E8">
        <w:rPr>
          <w:rFonts w:ascii="Times New Roman" w:hAnsi="Times New Roman"/>
          <w:sz w:val="36"/>
          <w:szCs w:val="36"/>
        </w:rPr>
        <w:t xml:space="preserve"> «Код в будущее» и переход на новую цифровую платформу МАХ.</w:t>
      </w:r>
      <w:r w:rsidR="004F599C" w:rsidRPr="007876E8">
        <w:rPr>
          <w:rFonts w:ascii="Times New Roman" w:hAnsi="Times New Roman"/>
          <w:sz w:val="36"/>
          <w:szCs w:val="36"/>
        </w:rPr>
        <w:t xml:space="preserve"> </w:t>
      </w:r>
    </w:p>
    <w:p w:rsidR="004F599C" w:rsidRDefault="00F36D8B" w:rsidP="00F36D8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Проект «Код в будущее» предполагает</w:t>
      </w:r>
      <w:r w:rsidR="004F599C" w:rsidRPr="007876E8">
        <w:rPr>
          <w:rFonts w:ascii="Times New Roman" w:hAnsi="Times New Roman"/>
          <w:sz w:val="36"/>
          <w:szCs w:val="36"/>
        </w:rPr>
        <w:t xml:space="preserve"> бесплатное </w:t>
      </w:r>
      <w:r w:rsidR="00747C2C" w:rsidRPr="007876E8">
        <w:rPr>
          <w:rFonts w:ascii="Times New Roman" w:hAnsi="Times New Roman"/>
          <w:sz w:val="36"/>
          <w:szCs w:val="36"/>
        </w:rPr>
        <w:t xml:space="preserve">онлайн </w:t>
      </w:r>
      <w:r w:rsidR="004F599C" w:rsidRPr="007876E8">
        <w:rPr>
          <w:rFonts w:ascii="Times New Roman" w:hAnsi="Times New Roman"/>
          <w:sz w:val="36"/>
          <w:szCs w:val="36"/>
        </w:rPr>
        <w:t>обучение школьников 8 – 11 классов в области информационных технологий и робототехники. Подача заявлений на программы проходит на «Госуслугах». Выпускникам проекта выдаётся сертификат об успешном освоении программы.</w:t>
      </w:r>
    </w:p>
    <w:p w:rsidR="00167D42" w:rsidRPr="007876E8" w:rsidRDefault="00167D42" w:rsidP="00F36D8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B21189" w:rsidRDefault="00356360" w:rsidP="00F36D8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Уважаемые руководители! В соответствии с Ф</w:t>
      </w:r>
      <w:r w:rsidR="00DB4014" w:rsidRPr="007876E8">
        <w:rPr>
          <w:rFonts w:ascii="Times New Roman" w:hAnsi="Times New Roman"/>
          <w:sz w:val="36"/>
          <w:szCs w:val="36"/>
        </w:rPr>
        <w:t>едеральным законом</w:t>
      </w:r>
      <w:r w:rsidR="00F36D8B" w:rsidRPr="007876E8">
        <w:rPr>
          <w:rFonts w:ascii="Times New Roman" w:hAnsi="Times New Roman"/>
          <w:sz w:val="36"/>
          <w:szCs w:val="36"/>
        </w:rPr>
        <w:t xml:space="preserve"> от 24 июня 2025 года</w:t>
      </w:r>
      <w:r w:rsidRPr="007876E8">
        <w:rPr>
          <w:rFonts w:ascii="Times New Roman" w:hAnsi="Times New Roman"/>
          <w:sz w:val="36"/>
          <w:szCs w:val="36"/>
        </w:rPr>
        <w:t xml:space="preserve"> № 156-</w:t>
      </w:r>
      <w:r w:rsidR="00167D42" w:rsidRPr="007876E8">
        <w:rPr>
          <w:rFonts w:ascii="Times New Roman" w:hAnsi="Times New Roman"/>
          <w:sz w:val="36"/>
          <w:szCs w:val="36"/>
        </w:rPr>
        <w:t>ФЗ организация</w:t>
      </w:r>
      <w:r w:rsidRPr="007876E8">
        <w:rPr>
          <w:rFonts w:ascii="Times New Roman" w:hAnsi="Times New Roman"/>
          <w:sz w:val="36"/>
          <w:szCs w:val="36"/>
        </w:rPr>
        <w:t xml:space="preserve"> взаимодействия участников образовательного процесса должна осуществляться с использованием многофункциональн</w:t>
      </w:r>
      <w:r w:rsidR="00167D42">
        <w:rPr>
          <w:rFonts w:ascii="Times New Roman" w:hAnsi="Times New Roman"/>
          <w:sz w:val="36"/>
          <w:szCs w:val="36"/>
        </w:rPr>
        <w:t xml:space="preserve">ого сервиса обмена информацией – это </w:t>
      </w:r>
      <w:r w:rsidR="00F36D8B" w:rsidRPr="007876E8">
        <w:rPr>
          <w:rFonts w:ascii="Times New Roman" w:hAnsi="Times New Roman"/>
          <w:sz w:val="36"/>
          <w:szCs w:val="36"/>
        </w:rPr>
        <w:t xml:space="preserve">цифровая платформа MAX как </w:t>
      </w:r>
      <w:r w:rsidRPr="007876E8">
        <w:rPr>
          <w:rFonts w:ascii="Times New Roman" w:hAnsi="Times New Roman"/>
          <w:sz w:val="36"/>
          <w:szCs w:val="36"/>
        </w:rPr>
        <w:t>национальный месс</w:t>
      </w:r>
      <w:r w:rsidR="00F36D8B" w:rsidRPr="007876E8">
        <w:rPr>
          <w:rFonts w:ascii="Times New Roman" w:hAnsi="Times New Roman"/>
          <w:sz w:val="36"/>
          <w:szCs w:val="36"/>
        </w:rPr>
        <w:t>енджер</w:t>
      </w:r>
      <w:r w:rsidRPr="007876E8">
        <w:rPr>
          <w:rFonts w:ascii="Times New Roman" w:hAnsi="Times New Roman"/>
          <w:sz w:val="36"/>
          <w:szCs w:val="36"/>
        </w:rPr>
        <w:t xml:space="preserve">. </w:t>
      </w:r>
    </w:p>
    <w:p w:rsidR="006D242E" w:rsidRPr="007876E8" w:rsidRDefault="00167D42" w:rsidP="00F36D8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</w:t>
      </w:r>
      <w:r w:rsidR="00DB4014" w:rsidRPr="007876E8">
        <w:rPr>
          <w:rFonts w:ascii="Times New Roman" w:hAnsi="Times New Roman"/>
          <w:sz w:val="36"/>
          <w:szCs w:val="36"/>
        </w:rPr>
        <w:t xml:space="preserve"> 8</w:t>
      </w:r>
      <w:r w:rsidR="00356360" w:rsidRPr="007876E8">
        <w:rPr>
          <w:rFonts w:ascii="Times New Roman" w:hAnsi="Times New Roman"/>
          <w:sz w:val="36"/>
          <w:szCs w:val="36"/>
        </w:rPr>
        <w:t xml:space="preserve"> сентября </w:t>
      </w:r>
      <w:r>
        <w:rPr>
          <w:rFonts w:ascii="Times New Roman" w:hAnsi="Times New Roman"/>
          <w:sz w:val="36"/>
          <w:szCs w:val="36"/>
        </w:rPr>
        <w:t>всем учреждениям нужно</w:t>
      </w:r>
      <w:r w:rsidR="00356360" w:rsidRPr="007876E8">
        <w:rPr>
          <w:rFonts w:ascii="Times New Roman" w:hAnsi="Times New Roman"/>
          <w:sz w:val="36"/>
          <w:szCs w:val="36"/>
        </w:rPr>
        <w:t xml:space="preserve"> осуществ</w:t>
      </w:r>
      <w:r>
        <w:rPr>
          <w:rFonts w:ascii="Times New Roman" w:hAnsi="Times New Roman"/>
          <w:sz w:val="36"/>
          <w:szCs w:val="36"/>
        </w:rPr>
        <w:t>ить</w:t>
      </w:r>
      <w:r w:rsidR="00356360" w:rsidRPr="007876E8">
        <w:rPr>
          <w:rFonts w:ascii="Times New Roman" w:hAnsi="Times New Roman"/>
          <w:sz w:val="36"/>
          <w:szCs w:val="36"/>
        </w:rPr>
        <w:t xml:space="preserve"> массовый перевод аудитории Сферума в МАХ, полное завершение которого должно закончиться к 1 ноября 2025 года. </w:t>
      </w:r>
      <w:r w:rsidR="00F32035" w:rsidRPr="007876E8">
        <w:rPr>
          <w:rFonts w:ascii="Times New Roman" w:hAnsi="Times New Roman"/>
          <w:sz w:val="36"/>
          <w:szCs w:val="36"/>
        </w:rPr>
        <w:t>П</w:t>
      </w:r>
      <w:r w:rsidR="00E1131C" w:rsidRPr="007876E8">
        <w:rPr>
          <w:rFonts w:ascii="Times New Roman" w:hAnsi="Times New Roman"/>
          <w:sz w:val="36"/>
          <w:szCs w:val="36"/>
        </w:rPr>
        <w:t>рошу руководителей взять под личный контроль.</w:t>
      </w:r>
    </w:p>
    <w:p w:rsidR="003F747F" w:rsidRPr="007876E8" w:rsidRDefault="0035497E" w:rsidP="008E022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В рамках исполнения поручений Президента РФ в стране ведётся планомерная работа по обновлению содержания общего образования.</w:t>
      </w:r>
      <w:r w:rsidR="00EF5B13" w:rsidRPr="007876E8">
        <w:rPr>
          <w:rFonts w:ascii="Times New Roman" w:hAnsi="Times New Roman"/>
          <w:sz w:val="36"/>
          <w:szCs w:val="36"/>
        </w:rPr>
        <w:t xml:space="preserve"> </w:t>
      </w:r>
      <w:r w:rsidR="00F728D7" w:rsidRPr="007876E8">
        <w:rPr>
          <w:rFonts w:ascii="Times New Roman" w:hAnsi="Times New Roman"/>
          <w:sz w:val="36"/>
          <w:szCs w:val="36"/>
        </w:rPr>
        <w:t xml:space="preserve">Обращаю ваше внимание на </w:t>
      </w:r>
      <w:r w:rsidR="0084745B" w:rsidRPr="007876E8">
        <w:rPr>
          <w:rFonts w:ascii="Times New Roman" w:hAnsi="Times New Roman"/>
          <w:sz w:val="36"/>
          <w:szCs w:val="36"/>
        </w:rPr>
        <w:t>то,</w:t>
      </w:r>
      <w:r w:rsidR="00C41A0A" w:rsidRPr="007876E8">
        <w:rPr>
          <w:rFonts w:ascii="Times New Roman" w:hAnsi="Times New Roman"/>
          <w:sz w:val="36"/>
          <w:szCs w:val="36"/>
        </w:rPr>
        <w:t xml:space="preserve"> что с 1 сентября 2025 года </w:t>
      </w:r>
      <w:r w:rsidR="0084745B" w:rsidRPr="007876E8">
        <w:rPr>
          <w:rFonts w:ascii="Times New Roman" w:hAnsi="Times New Roman"/>
          <w:sz w:val="36"/>
          <w:szCs w:val="36"/>
        </w:rPr>
        <w:t xml:space="preserve">приказом </w:t>
      </w:r>
      <w:r w:rsidR="00F728D7" w:rsidRPr="007876E8">
        <w:rPr>
          <w:rFonts w:ascii="Times New Roman" w:hAnsi="Times New Roman"/>
          <w:sz w:val="36"/>
          <w:szCs w:val="36"/>
        </w:rPr>
        <w:t>министерства просвещения от 9 октября 2024 года №704</w:t>
      </w:r>
      <w:r w:rsidR="00836F5C" w:rsidRPr="007876E8">
        <w:rPr>
          <w:rFonts w:ascii="Times New Roman" w:hAnsi="Times New Roman"/>
          <w:sz w:val="36"/>
          <w:szCs w:val="36"/>
        </w:rPr>
        <w:t>:</w:t>
      </w:r>
    </w:p>
    <w:p w:rsidR="0089424C" w:rsidRPr="007876E8" w:rsidRDefault="00126E90" w:rsidP="001C0A25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-  </w:t>
      </w:r>
      <w:r w:rsidR="0089424C" w:rsidRPr="007876E8">
        <w:rPr>
          <w:rFonts w:ascii="Times New Roman" w:hAnsi="Times New Roman"/>
          <w:b/>
          <w:sz w:val="36"/>
          <w:szCs w:val="36"/>
        </w:rPr>
        <w:t>регламентированы:</w:t>
      </w:r>
      <w:r w:rsidR="0089424C" w:rsidRPr="007876E8">
        <w:rPr>
          <w:rFonts w:ascii="Times New Roman" w:hAnsi="Times New Roman"/>
          <w:sz w:val="36"/>
          <w:szCs w:val="36"/>
        </w:rPr>
        <w:t> объем домашних заданий – их рекомендуется дублировать  в электронном журнале не позднее времени окончания учебного дня;  объем  учебного времени  на проведение оценочных процедур – не более 10% от всего объема учебного времени;</w:t>
      </w:r>
    </w:p>
    <w:p w:rsidR="0089424C" w:rsidRPr="007876E8" w:rsidRDefault="0089424C" w:rsidP="00894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– </w:t>
      </w:r>
      <w:r w:rsidRPr="007876E8">
        <w:rPr>
          <w:rFonts w:ascii="Times New Roman" w:hAnsi="Times New Roman"/>
          <w:b/>
          <w:sz w:val="36"/>
          <w:szCs w:val="36"/>
        </w:rPr>
        <w:t>установлен</w:t>
      </w:r>
      <w:r w:rsidRPr="007876E8">
        <w:rPr>
          <w:rFonts w:ascii="Times New Roman" w:hAnsi="Times New Roman"/>
          <w:b/>
          <w:bCs/>
          <w:sz w:val="36"/>
          <w:szCs w:val="36"/>
        </w:rPr>
        <w:t xml:space="preserve"> перечень  </w:t>
      </w:r>
      <w:r w:rsidRPr="007876E8">
        <w:rPr>
          <w:rFonts w:ascii="Times New Roman" w:hAnsi="Times New Roman"/>
          <w:sz w:val="36"/>
          <w:szCs w:val="36"/>
        </w:rPr>
        <w:t>проверяемых требований к метапредметным и предметным результатам при оценке качества образования;</w:t>
      </w:r>
    </w:p>
    <w:p w:rsidR="0089424C" w:rsidRPr="007876E8" w:rsidRDefault="0089424C" w:rsidP="00894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– образовательные программы </w:t>
      </w:r>
      <w:r w:rsidR="00167D42">
        <w:rPr>
          <w:rFonts w:ascii="Times New Roman" w:hAnsi="Times New Roman"/>
          <w:b/>
          <w:bCs/>
          <w:sz w:val="36"/>
          <w:szCs w:val="36"/>
        </w:rPr>
        <w:t>синхронизированы с ОГЭ и ЕГЭ</w:t>
      </w:r>
      <w:r w:rsidRPr="007876E8">
        <w:rPr>
          <w:rFonts w:ascii="Times New Roman" w:hAnsi="Times New Roman"/>
          <w:sz w:val="36"/>
          <w:szCs w:val="36"/>
        </w:rPr>
        <w:t>;</w:t>
      </w:r>
    </w:p>
    <w:p w:rsidR="0089424C" w:rsidRPr="007876E8" w:rsidRDefault="0089424C" w:rsidP="00894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– </w:t>
      </w:r>
      <w:r w:rsidRPr="007876E8">
        <w:rPr>
          <w:rFonts w:ascii="Times New Roman" w:hAnsi="Times New Roman"/>
          <w:b/>
          <w:bCs/>
          <w:sz w:val="36"/>
          <w:szCs w:val="36"/>
        </w:rPr>
        <w:t>введено поурочное планирование </w:t>
      </w:r>
      <w:r w:rsidRPr="007876E8">
        <w:rPr>
          <w:rFonts w:ascii="Times New Roman" w:hAnsi="Times New Roman"/>
          <w:sz w:val="36"/>
          <w:szCs w:val="36"/>
        </w:rPr>
        <w:t>по учебным предметам;</w:t>
      </w:r>
    </w:p>
    <w:p w:rsidR="0089424C" w:rsidRPr="007876E8" w:rsidRDefault="0089424C" w:rsidP="00894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– </w:t>
      </w:r>
      <w:r w:rsidRPr="007876E8">
        <w:rPr>
          <w:rFonts w:ascii="Times New Roman" w:hAnsi="Times New Roman"/>
          <w:b/>
          <w:bCs/>
          <w:sz w:val="36"/>
          <w:szCs w:val="36"/>
        </w:rPr>
        <w:t>внесены изменения  в части учебных предметов,</w:t>
      </w:r>
      <w:r w:rsidRPr="007876E8">
        <w:rPr>
          <w:rFonts w:ascii="Times New Roman" w:hAnsi="Times New Roman"/>
          <w:sz w:val="36"/>
          <w:szCs w:val="36"/>
        </w:rPr>
        <w:t> в том числ</w:t>
      </w:r>
      <w:r w:rsidR="008B4E01" w:rsidRPr="007876E8">
        <w:rPr>
          <w:rFonts w:ascii="Times New Roman" w:hAnsi="Times New Roman"/>
          <w:sz w:val="36"/>
          <w:szCs w:val="36"/>
        </w:rPr>
        <w:t>е  «Истории» и «Обществознания»</w:t>
      </w:r>
      <w:r w:rsidRPr="007876E8">
        <w:rPr>
          <w:rFonts w:ascii="Times New Roman" w:hAnsi="Times New Roman"/>
          <w:sz w:val="36"/>
          <w:szCs w:val="36"/>
        </w:rPr>
        <w:t>;</w:t>
      </w:r>
    </w:p>
    <w:p w:rsidR="0089424C" w:rsidRDefault="0089424C" w:rsidP="00894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– </w:t>
      </w:r>
      <w:r w:rsidR="00167D42">
        <w:rPr>
          <w:rFonts w:ascii="Times New Roman" w:hAnsi="Times New Roman"/>
          <w:b/>
          <w:bCs/>
          <w:sz w:val="36"/>
          <w:szCs w:val="36"/>
        </w:rPr>
        <w:t xml:space="preserve">скорректированы </w:t>
      </w:r>
      <w:r w:rsidR="00A03B64" w:rsidRPr="007876E8">
        <w:rPr>
          <w:rFonts w:ascii="Times New Roman" w:hAnsi="Times New Roman"/>
          <w:sz w:val="36"/>
          <w:szCs w:val="36"/>
        </w:rPr>
        <w:t xml:space="preserve">федеральные </w:t>
      </w:r>
      <w:r w:rsidRPr="007876E8">
        <w:rPr>
          <w:rFonts w:ascii="Times New Roman" w:hAnsi="Times New Roman"/>
          <w:sz w:val="36"/>
          <w:szCs w:val="36"/>
        </w:rPr>
        <w:t>учебные планы,  календарный учебный график, планы внеурочной деятельности.</w:t>
      </w:r>
    </w:p>
    <w:p w:rsidR="00167D42" w:rsidRPr="007876E8" w:rsidRDefault="00167D42" w:rsidP="00894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F728D7" w:rsidRPr="007876E8" w:rsidRDefault="0089424C" w:rsidP="00ED0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>В соответствии с  приказом №704 школам необходимо провести  корректировку основной образовательной программы, планов внеурочной деятельности, локальных  нормативных актов, контрольной и оценочной деятельности, организации методической работы. </w:t>
      </w:r>
    </w:p>
    <w:p w:rsidR="00913CE2" w:rsidRPr="00C53F31" w:rsidRDefault="00DE13D7" w:rsidP="004834BF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Завершаю основную часть доклада вопросами, касающимися </w:t>
      </w:r>
      <w:r w:rsidR="00913CE2" w:rsidRPr="00C53F31">
        <w:rPr>
          <w:rFonts w:ascii="Times New Roman" w:hAnsi="Times New Roman"/>
          <w:b/>
          <w:sz w:val="36"/>
          <w:szCs w:val="36"/>
        </w:rPr>
        <w:t>кадрового обеспечения и профессионального развития</w:t>
      </w:r>
      <w:r w:rsidRPr="00C53F31">
        <w:rPr>
          <w:rFonts w:ascii="Times New Roman" w:hAnsi="Times New Roman"/>
          <w:b/>
          <w:sz w:val="36"/>
          <w:szCs w:val="36"/>
        </w:rPr>
        <w:t>.</w:t>
      </w:r>
    </w:p>
    <w:p w:rsidR="00FE4108" w:rsidRPr="007876E8" w:rsidRDefault="00FE4108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Ни один проект не может быть реализован без соответственного уровня подготовки педагога. Мы можем улучшать образовательные учреждения, создавать идеальные условия, но если уровень обучения в них не соответствует требованиям времени, никакого смысла в наших усилиях нет.</w:t>
      </w:r>
    </w:p>
    <w:p w:rsidR="00C80DF6" w:rsidRDefault="00397DE4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В образовательных учреждениях района</w:t>
      </w:r>
      <w:r w:rsidR="004E3492" w:rsidRPr="007876E8">
        <w:rPr>
          <w:rFonts w:ascii="Times New Roman" w:hAnsi="Times New Roman"/>
          <w:sz w:val="36"/>
          <w:szCs w:val="36"/>
        </w:rPr>
        <w:t xml:space="preserve"> работает 448</w:t>
      </w:r>
      <w:r w:rsidR="00FD7D1F" w:rsidRPr="007876E8">
        <w:rPr>
          <w:rFonts w:ascii="Times New Roman" w:hAnsi="Times New Roman"/>
          <w:sz w:val="36"/>
          <w:szCs w:val="36"/>
        </w:rPr>
        <w:t xml:space="preserve"> педагогов.</w:t>
      </w:r>
      <w:r w:rsidRPr="007876E8">
        <w:rPr>
          <w:rFonts w:ascii="Times New Roman" w:hAnsi="Times New Roman"/>
          <w:sz w:val="36"/>
          <w:szCs w:val="36"/>
        </w:rPr>
        <w:t xml:space="preserve"> </w:t>
      </w:r>
      <w:r w:rsidR="004E3492" w:rsidRPr="007876E8">
        <w:rPr>
          <w:rFonts w:ascii="Times New Roman" w:hAnsi="Times New Roman"/>
          <w:sz w:val="36"/>
          <w:szCs w:val="36"/>
        </w:rPr>
        <w:t>63,3</w:t>
      </w:r>
      <w:r w:rsidRPr="007876E8">
        <w:rPr>
          <w:rFonts w:ascii="Times New Roman" w:hAnsi="Times New Roman"/>
          <w:sz w:val="36"/>
          <w:szCs w:val="36"/>
        </w:rPr>
        <w:t xml:space="preserve">% педагогов </w:t>
      </w:r>
      <w:r w:rsidR="004E3492" w:rsidRPr="007876E8">
        <w:rPr>
          <w:rFonts w:ascii="Times New Roman" w:hAnsi="Times New Roman"/>
          <w:sz w:val="36"/>
          <w:szCs w:val="36"/>
        </w:rPr>
        <w:t>имеют высшее образование, 19.6</w:t>
      </w:r>
      <w:r w:rsidR="009F652D" w:rsidRPr="007876E8">
        <w:rPr>
          <w:rFonts w:ascii="Times New Roman" w:hAnsi="Times New Roman"/>
          <w:sz w:val="36"/>
          <w:szCs w:val="36"/>
        </w:rPr>
        <w:t xml:space="preserve">% - средне-специальное, </w:t>
      </w:r>
      <w:r w:rsidRPr="007876E8">
        <w:rPr>
          <w:rFonts w:ascii="Times New Roman" w:hAnsi="Times New Roman"/>
          <w:sz w:val="36"/>
          <w:szCs w:val="36"/>
        </w:rPr>
        <w:t xml:space="preserve">доля молодых составляет </w:t>
      </w:r>
      <w:r w:rsidR="004E3492" w:rsidRPr="007876E8">
        <w:rPr>
          <w:rFonts w:ascii="Times New Roman" w:hAnsi="Times New Roman"/>
          <w:sz w:val="36"/>
          <w:szCs w:val="36"/>
        </w:rPr>
        <w:t>11,1</w:t>
      </w:r>
      <w:r w:rsidRPr="007876E8">
        <w:rPr>
          <w:rFonts w:ascii="Times New Roman" w:hAnsi="Times New Roman"/>
          <w:sz w:val="36"/>
          <w:szCs w:val="36"/>
        </w:rPr>
        <w:t xml:space="preserve">%.  </w:t>
      </w:r>
    </w:p>
    <w:p w:rsidR="00913CE2" w:rsidRPr="007876E8" w:rsidRDefault="00397DE4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П</w:t>
      </w:r>
      <w:r w:rsidR="00831DA3" w:rsidRPr="007876E8">
        <w:rPr>
          <w:rFonts w:ascii="Times New Roman" w:hAnsi="Times New Roman"/>
          <w:sz w:val="36"/>
          <w:szCs w:val="36"/>
        </w:rPr>
        <w:t xml:space="preserve">роцент аттестованных на квалификационные категории </w:t>
      </w:r>
      <w:r w:rsidR="004E3492" w:rsidRPr="007876E8">
        <w:rPr>
          <w:rFonts w:ascii="Times New Roman" w:hAnsi="Times New Roman"/>
          <w:sz w:val="36"/>
          <w:szCs w:val="36"/>
        </w:rPr>
        <w:t>увеличился с 62,5% до 92,1</w:t>
      </w:r>
      <w:r w:rsidR="00831DA3" w:rsidRPr="007876E8">
        <w:rPr>
          <w:rFonts w:ascii="Times New Roman" w:hAnsi="Times New Roman"/>
          <w:sz w:val="36"/>
          <w:szCs w:val="36"/>
        </w:rPr>
        <w:t>%. Впервые в прошедшем учебном году трём педагогам, методистам РМА, присвоена категория «педагог-методист».</w:t>
      </w:r>
      <w:r w:rsidR="0098599C" w:rsidRPr="007876E8">
        <w:rPr>
          <w:rFonts w:ascii="Times New Roman" w:hAnsi="Times New Roman"/>
          <w:sz w:val="36"/>
          <w:szCs w:val="36"/>
        </w:rPr>
        <w:t xml:space="preserve"> Работа по аттестации продолжается, это должно стать стимулом для педагогических работников образовательных учреждений, где практически нет педагогов, аттестованных на квалификационные категории.</w:t>
      </w:r>
      <w:r w:rsidR="00C1726D" w:rsidRPr="007876E8">
        <w:rPr>
          <w:rFonts w:ascii="Times New Roman" w:hAnsi="Times New Roman"/>
          <w:sz w:val="36"/>
          <w:szCs w:val="36"/>
        </w:rPr>
        <w:t xml:space="preserve"> </w:t>
      </w:r>
    </w:p>
    <w:p w:rsidR="007575B9" w:rsidRDefault="00C1726D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Признание педагогов подтверждается и </w:t>
      </w:r>
      <w:r w:rsidR="003A3A09" w:rsidRPr="007876E8">
        <w:rPr>
          <w:rFonts w:ascii="Times New Roman" w:hAnsi="Times New Roman"/>
          <w:sz w:val="36"/>
          <w:szCs w:val="36"/>
        </w:rPr>
        <w:t xml:space="preserve">опубликованием образовательных практик в региональном атласе. По результатам </w:t>
      </w:r>
      <w:r w:rsidR="00464267" w:rsidRPr="007876E8">
        <w:rPr>
          <w:rFonts w:ascii="Times New Roman" w:hAnsi="Times New Roman"/>
          <w:sz w:val="36"/>
          <w:szCs w:val="36"/>
        </w:rPr>
        <w:t xml:space="preserve">прошедшего учебного года </w:t>
      </w:r>
      <w:r w:rsidR="003A3A09" w:rsidRPr="007876E8">
        <w:rPr>
          <w:rFonts w:ascii="Times New Roman" w:hAnsi="Times New Roman"/>
          <w:sz w:val="36"/>
          <w:szCs w:val="36"/>
        </w:rPr>
        <w:t>в РАОП вошли 11 практик</w:t>
      </w:r>
      <w:r w:rsidR="00F740C8" w:rsidRPr="007876E8">
        <w:rPr>
          <w:rFonts w:ascii="Times New Roman" w:hAnsi="Times New Roman"/>
          <w:sz w:val="36"/>
          <w:szCs w:val="36"/>
        </w:rPr>
        <w:t xml:space="preserve"> из одного дошкольного учреждения, семи школ и управления образования. </w:t>
      </w:r>
    </w:p>
    <w:p w:rsidR="007575B9" w:rsidRDefault="007575B9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575B9" w:rsidRDefault="007575B9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B21189" w:rsidRDefault="009F7A18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 xml:space="preserve">Все практики муниципалитета по результатам региональной экспертизы разделились на 3 уровня: начальный – 5 практик, продвинутый – 5 практик и 1 практика </w:t>
      </w:r>
      <w:r w:rsidR="004E2DFD">
        <w:rPr>
          <w:rFonts w:ascii="Times New Roman" w:hAnsi="Times New Roman"/>
          <w:sz w:val="36"/>
          <w:szCs w:val="36"/>
        </w:rPr>
        <w:t>-</w:t>
      </w:r>
      <w:r w:rsidRPr="007876E8">
        <w:rPr>
          <w:rFonts w:ascii="Times New Roman" w:hAnsi="Times New Roman"/>
          <w:sz w:val="36"/>
          <w:szCs w:val="36"/>
        </w:rPr>
        <w:t xml:space="preserve"> высший уровень.</w:t>
      </w:r>
      <w:r w:rsidR="003414D5" w:rsidRPr="007876E8">
        <w:rPr>
          <w:rFonts w:ascii="Times New Roman" w:hAnsi="Times New Roman"/>
          <w:sz w:val="36"/>
          <w:szCs w:val="36"/>
        </w:rPr>
        <w:t xml:space="preserve"> </w:t>
      </w:r>
    </w:p>
    <w:p w:rsidR="00C1726D" w:rsidRPr="007876E8" w:rsidRDefault="003414D5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Актуальность и качество опубликованных практик является результатом работы муниципальной системы образования </w:t>
      </w:r>
      <w:r w:rsidR="00443E19" w:rsidRPr="007876E8">
        <w:rPr>
          <w:rFonts w:ascii="Times New Roman" w:hAnsi="Times New Roman"/>
          <w:sz w:val="36"/>
          <w:szCs w:val="36"/>
        </w:rPr>
        <w:t>по приоритетным направлениям</w:t>
      </w:r>
      <w:r w:rsidRPr="007876E8">
        <w:rPr>
          <w:rFonts w:ascii="Times New Roman" w:hAnsi="Times New Roman"/>
          <w:sz w:val="36"/>
          <w:szCs w:val="36"/>
        </w:rPr>
        <w:t>.</w:t>
      </w:r>
    </w:p>
    <w:p w:rsidR="002F68AE" w:rsidRPr="007876E8" w:rsidRDefault="002F68AE" w:rsidP="00A03B64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Система образования обеспечена педагогическими кадрами, но потребность в специалистах существует, не секрет, что большая часть вакансий замещается, за счёт перегрузки де</w:t>
      </w:r>
      <w:r w:rsidR="004E2DFD">
        <w:rPr>
          <w:rFonts w:ascii="Times New Roman" w:hAnsi="Times New Roman"/>
          <w:sz w:val="36"/>
          <w:szCs w:val="36"/>
        </w:rPr>
        <w:t>йствующих педагогов, привлечения</w:t>
      </w:r>
      <w:r w:rsidRPr="007876E8">
        <w:rPr>
          <w:rFonts w:ascii="Times New Roman" w:hAnsi="Times New Roman"/>
          <w:sz w:val="36"/>
          <w:szCs w:val="36"/>
        </w:rPr>
        <w:t xml:space="preserve"> внешних совместителей, поэтому задача кадрового дефицита остаётся </w:t>
      </w:r>
      <w:r w:rsidR="00A03B64" w:rsidRPr="007876E8">
        <w:rPr>
          <w:rFonts w:ascii="Times New Roman" w:hAnsi="Times New Roman"/>
          <w:sz w:val="36"/>
          <w:szCs w:val="36"/>
        </w:rPr>
        <w:t>по-прежнему</w:t>
      </w:r>
      <w:r w:rsidRPr="007876E8">
        <w:rPr>
          <w:rFonts w:ascii="Times New Roman" w:hAnsi="Times New Roman"/>
          <w:sz w:val="36"/>
          <w:szCs w:val="36"/>
        </w:rPr>
        <w:t xml:space="preserve"> актуальной. </w:t>
      </w:r>
    </w:p>
    <w:p w:rsidR="002E1BC1" w:rsidRPr="007876E8" w:rsidRDefault="002E1BC1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К сожалению, </w:t>
      </w:r>
      <w:r w:rsidR="004E2DFD">
        <w:rPr>
          <w:rFonts w:ascii="Times New Roman" w:hAnsi="Times New Roman"/>
          <w:sz w:val="36"/>
          <w:szCs w:val="36"/>
        </w:rPr>
        <w:t>з</w:t>
      </w:r>
      <w:r w:rsidR="004E2DFD" w:rsidRPr="007876E8">
        <w:rPr>
          <w:rFonts w:ascii="Times New Roman" w:hAnsi="Times New Roman"/>
          <w:sz w:val="36"/>
          <w:szCs w:val="36"/>
        </w:rPr>
        <w:t xml:space="preserve">а последние 2 года </w:t>
      </w:r>
      <w:r w:rsidR="004E2DFD">
        <w:rPr>
          <w:rFonts w:ascii="Times New Roman" w:hAnsi="Times New Roman"/>
          <w:sz w:val="36"/>
          <w:szCs w:val="36"/>
        </w:rPr>
        <w:t xml:space="preserve">не заключались </w:t>
      </w:r>
      <w:r w:rsidRPr="007876E8">
        <w:rPr>
          <w:rFonts w:ascii="Times New Roman" w:hAnsi="Times New Roman"/>
          <w:sz w:val="36"/>
          <w:szCs w:val="36"/>
        </w:rPr>
        <w:t xml:space="preserve">договоры о целевом обучении с выпускниками школ на педагогические специальности. </w:t>
      </w:r>
      <w:r w:rsidR="004E2DFD">
        <w:rPr>
          <w:rFonts w:ascii="Times New Roman" w:hAnsi="Times New Roman"/>
          <w:sz w:val="36"/>
          <w:szCs w:val="36"/>
        </w:rPr>
        <w:t>Предлагаем</w:t>
      </w:r>
      <w:r w:rsidRPr="007876E8">
        <w:rPr>
          <w:rFonts w:ascii="Times New Roman" w:hAnsi="Times New Roman"/>
          <w:sz w:val="36"/>
          <w:szCs w:val="36"/>
        </w:rPr>
        <w:t xml:space="preserve"> выстроить целенаправленную работу с обучающимися, потенциальными кандидатами на педагогические профессии. Эту работу надо начинать как можно раньше, в 7 – 8 классах, через профессиональные пробы, мастер-классы, конкурсы, чтобы к старшей школе у детей выработались стойкая потребность и желание работать в школе.</w:t>
      </w:r>
    </w:p>
    <w:p w:rsidR="0029451F" w:rsidRPr="007876E8" w:rsidRDefault="004C31E5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Масштабность задач, стоящих перед педагогами, предполагает новые акценты в обеспечении профессионального развития</w:t>
      </w:r>
      <w:r w:rsidR="0029451F" w:rsidRPr="007876E8">
        <w:rPr>
          <w:rFonts w:ascii="Times New Roman" w:hAnsi="Times New Roman"/>
          <w:sz w:val="36"/>
          <w:szCs w:val="36"/>
        </w:rPr>
        <w:t xml:space="preserve"> в нескольких направлениях</w:t>
      </w:r>
      <w:r w:rsidRPr="007876E8">
        <w:rPr>
          <w:rFonts w:ascii="Times New Roman" w:hAnsi="Times New Roman"/>
          <w:sz w:val="36"/>
          <w:szCs w:val="36"/>
        </w:rPr>
        <w:t xml:space="preserve">. </w:t>
      </w:r>
    </w:p>
    <w:p w:rsidR="00B21189" w:rsidRDefault="0029451F" w:rsidP="007522A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E16468">
        <w:rPr>
          <w:rFonts w:ascii="Times New Roman" w:hAnsi="Times New Roman"/>
          <w:b/>
          <w:sz w:val="36"/>
          <w:szCs w:val="36"/>
        </w:rPr>
        <w:t>Во-первых</w:t>
      </w:r>
      <w:r w:rsidRPr="007876E8">
        <w:rPr>
          <w:rFonts w:ascii="Times New Roman" w:hAnsi="Times New Roman"/>
          <w:sz w:val="36"/>
          <w:szCs w:val="36"/>
        </w:rPr>
        <w:t xml:space="preserve"> – это развитие наставничества. </w:t>
      </w:r>
      <w:r w:rsidR="007A2352" w:rsidRPr="007876E8">
        <w:rPr>
          <w:rFonts w:ascii="Times New Roman" w:hAnsi="Times New Roman"/>
          <w:sz w:val="36"/>
          <w:szCs w:val="36"/>
        </w:rPr>
        <w:t>Напомню, что понятие «наставничество» закреплено в трудовом кодексе, учреждён День наставника.</w:t>
      </w:r>
      <w:r w:rsidR="0002627E" w:rsidRPr="007876E8">
        <w:rPr>
          <w:rFonts w:ascii="Times New Roman" w:hAnsi="Times New Roman"/>
          <w:sz w:val="36"/>
          <w:szCs w:val="36"/>
        </w:rPr>
        <w:t xml:space="preserve"> </w:t>
      </w:r>
      <w:r w:rsidR="00821976">
        <w:rPr>
          <w:rFonts w:ascii="Times New Roman" w:hAnsi="Times New Roman"/>
          <w:sz w:val="36"/>
          <w:szCs w:val="36"/>
        </w:rPr>
        <w:t>Н</w:t>
      </w:r>
      <w:r w:rsidR="0002627E" w:rsidRPr="007876E8">
        <w:rPr>
          <w:rFonts w:ascii="Times New Roman" w:hAnsi="Times New Roman"/>
          <w:sz w:val="36"/>
          <w:szCs w:val="36"/>
        </w:rPr>
        <w:t xml:space="preserve">аставнические программы </w:t>
      </w:r>
      <w:r w:rsidR="00BE3C7B" w:rsidRPr="007876E8">
        <w:rPr>
          <w:rFonts w:ascii="Times New Roman" w:hAnsi="Times New Roman"/>
          <w:sz w:val="36"/>
          <w:szCs w:val="36"/>
        </w:rPr>
        <w:t>разработаны</w:t>
      </w:r>
      <w:r w:rsidR="0002627E" w:rsidRPr="007876E8">
        <w:rPr>
          <w:rFonts w:ascii="Times New Roman" w:hAnsi="Times New Roman"/>
          <w:sz w:val="36"/>
          <w:szCs w:val="36"/>
        </w:rPr>
        <w:t xml:space="preserve"> в</w:t>
      </w:r>
      <w:r w:rsidR="00BE3C7B" w:rsidRPr="007876E8">
        <w:rPr>
          <w:rFonts w:ascii="Times New Roman" w:hAnsi="Times New Roman"/>
          <w:sz w:val="36"/>
          <w:szCs w:val="36"/>
        </w:rPr>
        <w:t>о всех образовательных учреждениях</w:t>
      </w:r>
      <w:r w:rsidR="0002627E" w:rsidRPr="007876E8">
        <w:rPr>
          <w:rFonts w:ascii="Times New Roman" w:hAnsi="Times New Roman"/>
          <w:sz w:val="36"/>
          <w:szCs w:val="36"/>
        </w:rPr>
        <w:t>.</w:t>
      </w:r>
      <w:r w:rsidR="00E54856" w:rsidRPr="007876E8">
        <w:rPr>
          <w:rFonts w:ascii="Times New Roman" w:hAnsi="Times New Roman"/>
          <w:sz w:val="36"/>
          <w:szCs w:val="36"/>
        </w:rPr>
        <w:t xml:space="preserve"> </w:t>
      </w:r>
    </w:p>
    <w:p w:rsidR="00821976" w:rsidRDefault="00821976" w:rsidP="007522A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821976" w:rsidRDefault="00821976" w:rsidP="007522A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821976" w:rsidRDefault="00821976" w:rsidP="007522A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522A9" w:rsidRPr="007876E8" w:rsidRDefault="00E54856" w:rsidP="007522A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 xml:space="preserve">Две практики были направлены на </w:t>
      </w:r>
      <w:r w:rsidR="00E864C3" w:rsidRPr="007876E8">
        <w:rPr>
          <w:rFonts w:ascii="Times New Roman" w:hAnsi="Times New Roman"/>
          <w:sz w:val="36"/>
          <w:szCs w:val="36"/>
        </w:rPr>
        <w:t xml:space="preserve">региональный </w:t>
      </w:r>
      <w:r w:rsidR="00821976">
        <w:rPr>
          <w:rFonts w:ascii="Times New Roman" w:hAnsi="Times New Roman"/>
          <w:sz w:val="36"/>
          <w:szCs w:val="36"/>
        </w:rPr>
        <w:t xml:space="preserve">конкурс, </w:t>
      </w:r>
      <w:r w:rsidRPr="007876E8">
        <w:rPr>
          <w:rFonts w:ascii="Times New Roman" w:hAnsi="Times New Roman"/>
          <w:sz w:val="36"/>
          <w:szCs w:val="36"/>
        </w:rPr>
        <w:t>в номинации «Практики наставничества в закреплении молодых специалистов и непрерывном профессиональном развитии педагогов» победителем стала Кистанова Елена Владимировна, Подтёсовская школа.</w:t>
      </w:r>
      <w:r w:rsidR="007522A9" w:rsidRPr="007876E8">
        <w:rPr>
          <w:rFonts w:ascii="Times New Roman" w:hAnsi="Times New Roman"/>
          <w:sz w:val="36"/>
          <w:szCs w:val="36"/>
        </w:rPr>
        <w:t xml:space="preserve"> </w:t>
      </w:r>
    </w:p>
    <w:p w:rsidR="00E16468" w:rsidRDefault="007522A9" w:rsidP="00F8074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Признание значимости и важности педагогической и наставнической деятельности, публичное одобрение её результатов выражаются в виде поощрений, которые играют большую роль в активизации деятельности педагога, способствуют развитию моральных и материальных стимулов к труду. </w:t>
      </w:r>
    </w:p>
    <w:p w:rsidR="009E0684" w:rsidRPr="007876E8" w:rsidRDefault="00E16468" w:rsidP="00F8074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 особой гордостью и признательностью хочу сказать, что</w:t>
      </w:r>
      <w:r w:rsidR="007522A9" w:rsidRPr="007876E8">
        <w:rPr>
          <w:rFonts w:ascii="Times New Roman" w:hAnsi="Times New Roman"/>
          <w:sz w:val="36"/>
          <w:szCs w:val="36"/>
        </w:rPr>
        <w:t xml:space="preserve"> в 2024-2025 </w:t>
      </w:r>
      <w:r w:rsidR="009E0684" w:rsidRPr="007876E8">
        <w:rPr>
          <w:rFonts w:ascii="Times New Roman" w:hAnsi="Times New Roman"/>
          <w:sz w:val="36"/>
          <w:szCs w:val="36"/>
        </w:rPr>
        <w:t>учебном году педагоги наших школ были заслуженно отмечены почётными знаками:</w:t>
      </w:r>
    </w:p>
    <w:p w:rsidR="00DE13D7" w:rsidRPr="007876E8" w:rsidRDefault="009E0684" w:rsidP="00F8074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знаком отличия «За наставничество» Марина Юрьевна Сидорова, Абалаковская школа;</w:t>
      </w:r>
    </w:p>
    <w:p w:rsidR="009E0684" w:rsidRPr="007876E8" w:rsidRDefault="009E0684" w:rsidP="00F8074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почётным званием «Заслуженный работник образования Красноярского края» Василий Иванович Чапига, Верхнепашинская школа;</w:t>
      </w:r>
    </w:p>
    <w:p w:rsidR="009E0684" w:rsidRPr="007876E8" w:rsidRDefault="009E0684" w:rsidP="00F8074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- почётным званием «Заслуженный педагог Красноярского края»  Светлана Васильевна Лопатина, Подтёсовская школа.</w:t>
      </w:r>
    </w:p>
    <w:p w:rsidR="00656174" w:rsidRPr="007876E8" w:rsidRDefault="00656174" w:rsidP="00F8074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Знаковым в профессиональном развитии педагогов является конкурсное движение. Можно считать, что участие в профессиональных конкурсах – дело личное, но на самом деле это достижение образовательного учреждения. </w:t>
      </w:r>
      <w:r w:rsidR="00E16468">
        <w:rPr>
          <w:rFonts w:ascii="Times New Roman" w:hAnsi="Times New Roman"/>
          <w:sz w:val="36"/>
          <w:szCs w:val="36"/>
        </w:rPr>
        <w:t>П</w:t>
      </w:r>
      <w:r w:rsidRPr="007876E8">
        <w:rPr>
          <w:rFonts w:ascii="Times New Roman" w:hAnsi="Times New Roman"/>
          <w:sz w:val="36"/>
          <w:szCs w:val="36"/>
        </w:rPr>
        <w:t>обедителем в краевом конкурсе «Сердце отдаю детям</w:t>
      </w:r>
      <w:r w:rsidR="00E16468">
        <w:rPr>
          <w:rFonts w:ascii="Times New Roman" w:hAnsi="Times New Roman"/>
          <w:sz w:val="36"/>
          <w:szCs w:val="36"/>
        </w:rPr>
        <w:t xml:space="preserve"> - 2025</w:t>
      </w:r>
      <w:r w:rsidRPr="007876E8">
        <w:rPr>
          <w:rFonts w:ascii="Times New Roman" w:hAnsi="Times New Roman"/>
          <w:sz w:val="36"/>
          <w:szCs w:val="36"/>
        </w:rPr>
        <w:t xml:space="preserve">» в номинации «Программы художественной направленности» стал Артём Олегович Высоцкий, педагог дополнительного образования Верхнепашинской школы. </w:t>
      </w:r>
    </w:p>
    <w:p w:rsidR="00E16468" w:rsidRDefault="00E16468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E16468" w:rsidRDefault="00E16468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E16468" w:rsidRDefault="00E16468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E16468" w:rsidRDefault="00E16468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E16468">
        <w:rPr>
          <w:rFonts w:ascii="Times New Roman" w:hAnsi="Times New Roman"/>
          <w:b/>
          <w:sz w:val="36"/>
          <w:szCs w:val="36"/>
        </w:rPr>
        <w:lastRenderedPageBreak/>
        <w:t>Второе направление</w:t>
      </w:r>
      <w:r>
        <w:rPr>
          <w:rFonts w:ascii="Times New Roman" w:hAnsi="Times New Roman"/>
          <w:sz w:val="36"/>
          <w:szCs w:val="36"/>
        </w:rPr>
        <w:t xml:space="preserve"> в профессиональном развитии</w:t>
      </w:r>
      <w:r w:rsidR="00815249" w:rsidRPr="007876E8">
        <w:rPr>
          <w:rFonts w:ascii="Times New Roman" w:hAnsi="Times New Roman"/>
          <w:sz w:val="36"/>
          <w:szCs w:val="36"/>
        </w:rPr>
        <w:t xml:space="preserve"> – </w:t>
      </w:r>
      <w:r w:rsidR="009E0684" w:rsidRPr="007876E8">
        <w:rPr>
          <w:rFonts w:ascii="Times New Roman" w:hAnsi="Times New Roman"/>
          <w:sz w:val="36"/>
          <w:szCs w:val="36"/>
        </w:rPr>
        <w:t xml:space="preserve">это </w:t>
      </w:r>
      <w:r w:rsidR="00815249" w:rsidRPr="007876E8">
        <w:rPr>
          <w:rFonts w:ascii="Times New Roman" w:hAnsi="Times New Roman"/>
          <w:sz w:val="36"/>
          <w:szCs w:val="36"/>
        </w:rPr>
        <w:t xml:space="preserve">усиление муниципальной методической службы через поддержку </w:t>
      </w:r>
      <w:r w:rsidR="00AF6DCC" w:rsidRPr="007876E8">
        <w:rPr>
          <w:rFonts w:ascii="Times New Roman" w:hAnsi="Times New Roman"/>
          <w:sz w:val="36"/>
          <w:szCs w:val="36"/>
        </w:rPr>
        <w:t>муниципальной командой регионального методического актива, которые на протяжении учебного года проводили семинары - практикумы для учителей по формированию функциональной грамотности школьников на уроках гуманитарног</w:t>
      </w:r>
      <w:r>
        <w:rPr>
          <w:rFonts w:ascii="Times New Roman" w:hAnsi="Times New Roman"/>
          <w:sz w:val="36"/>
          <w:szCs w:val="36"/>
        </w:rPr>
        <w:t>о и естественнонаучного циклов.</w:t>
      </w:r>
    </w:p>
    <w:p w:rsidR="00AF6DCC" w:rsidRPr="007876E8" w:rsidRDefault="00AF6DCC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Результатом работы команды стали разработанные фрагменты «рабочих» уроков с включением заданий по функциональной грамотности формирующего характера в восьми школах района. Опыт работы муниципальной команды регионального методического актива сегодня будет представлен на пленарной части.</w:t>
      </w:r>
    </w:p>
    <w:p w:rsidR="00966374" w:rsidRPr="007876E8" w:rsidRDefault="00966374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Ожидаемые от школы результаты для</w:t>
      </w:r>
      <w:r w:rsidR="000B43DE" w:rsidRPr="007876E8">
        <w:rPr>
          <w:rFonts w:ascii="Times New Roman" w:hAnsi="Times New Roman"/>
          <w:sz w:val="36"/>
          <w:szCs w:val="36"/>
        </w:rPr>
        <w:t xml:space="preserve"> обеспечения технологического </w:t>
      </w:r>
      <w:r w:rsidRPr="007876E8">
        <w:rPr>
          <w:rFonts w:ascii="Times New Roman" w:hAnsi="Times New Roman"/>
          <w:sz w:val="36"/>
          <w:szCs w:val="36"/>
        </w:rPr>
        <w:t>лидерства требуют существенных изменений в дидактике, а затем и методах обучения. Поэтому основное содержание профессионального развития педагогов в ближайшей и среднесрочной перспективе – обновление и расширение методического репертуара. Предлагаю, коллеги, в решении этой задачи в первую очередь сосредоточиться на предметах естественно-научного цикла и математике.</w:t>
      </w:r>
    </w:p>
    <w:p w:rsidR="002E5AE3" w:rsidRPr="007876E8" w:rsidRDefault="002E5AE3" w:rsidP="004834B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Уважаемые коллеги! Шагая в ногу со временем, важно понимать, что реализация каждого нового проекта нацелена на успех наших детей. За этим результатом – каждодневная самоотверженная проф</w:t>
      </w:r>
      <w:r w:rsidR="000E0685" w:rsidRPr="007876E8">
        <w:rPr>
          <w:rFonts w:ascii="Times New Roman" w:hAnsi="Times New Roman"/>
          <w:sz w:val="36"/>
          <w:szCs w:val="36"/>
        </w:rPr>
        <w:t>ессиональная работа воспитателей детских садов, учителей школ, педагогов дополнительного образования, и, конечно, руководителей учреждений, на плечи которых ложится большая ответственность и за условия обучения, и за качество образования, и за психологический климат, и за настроение сотрудников.</w:t>
      </w:r>
    </w:p>
    <w:p w:rsidR="00D962F9" w:rsidRDefault="00D962F9" w:rsidP="004834BF">
      <w:pPr>
        <w:spacing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D962F9" w:rsidRDefault="00D962F9" w:rsidP="004834BF">
      <w:pPr>
        <w:spacing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D962F9" w:rsidRDefault="00E864C3" w:rsidP="004834BF">
      <w:pPr>
        <w:spacing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lastRenderedPageBreak/>
        <w:t>Я</w:t>
      </w:r>
      <w:r w:rsidR="008F1C87" w:rsidRPr="007876E8">
        <w:rPr>
          <w:rFonts w:ascii="Times New Roman" w:hAnsi="Times New Roman"/>
          <w:sz w:val="36"/>
          <w:szCs w:val="36"/>
        </w:rPr>
        <w:t xml:space="preserve"> назвала лишь малую часть ваших побед. Представить в одном докладе невозможно весь колоссальный объём выполняемой вами работы и результаты вашего ежедневного труда, нацеленного на успех каждого ребёнка. </w:t>
      </w:r>
    </w:p>
    <w:p w:rsidR="00D962F9" w:rsidRDefault="008F1C87" w:rsidP="004834BF">
      <w:pPr>
        <w:spacing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Задачи предстоящего периода, поставленные перед муниципальной системой образования, масштабные и серьёзные.</w:t>
      </w:r>
      <w:r w:rsidR="003B67CA" w:rsidRPr="007876E8">
        <w:rPr>
          <w:rFonts w:ascii="Times New Roman" w:hAnsi="Times New Roman"/>
          <w:sz w:val="36"/>
          <w:szCs w:val="36"/>
        </w:rPr>
        <w:t xml:space="preserve">  Нам предстоит сложная работа, но благодаря объединению усилий, опыту, профессионализму и энергии, мы должны добиться</w:t>
      </w:r>
      <w:r w:rsidR="00D962F9">
        <w:rPr>
          <w:rFonts w:ascii="Times New Roman" w:hAnsi="Times New Roman"/>
          <w:sz w:val="36"/>
          <w:szCs w:val="36"/>
        </w:rPr>
        <w:t xml:space="preserve"> достижения поставленных целей.</w:t>
      </w:r>
    </w:p>
    <w:p w:rsidR="00D962F9" w:rsidRDefault="00FE5AEA" w:rsidP="004834BF">
      <w:pPr>
        <w:spacing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 xml:space="preserve">Разрешите поздравить вас с приближающимся праздником «Днём знаний», пожелать профессиональных успехов, мира и благополучия вашим семьям! </w:t>
      </w:r>
    </w:p>
    <w:p w:rsidR="003B67CA" w:rsidRPr="007876E8" w:rsidRDefault="003B67CA" w:rsidP="004834BF">
      <w:pPr>
        <w:spacing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876E8">
        <w:rPr>
          <w:rFonts w:ascii="Times New Roman" w:hAnsi="Times New Roman"/>
          <w:sz w:val="36"/>
          <w:szCs w:val="36"/>
        </w:rPr>
        <w:t>Спасибо за внимание!</w:t>
      </w:r>
    </w:p>
    <w:p w:rsidR="00B97ECF" w:rsidRPr="007876E8" w:rsidRDefault="00B97ECF" w:rsidP="00B86EFF">
      <w:pPr>
        <w:rPr>
          <w:sz w:val="36"/>
          <w:szCs w:val="36"/>
        </w:rPr>
      </w:pPr>
    </w:p>
    <w:sectPr w:rsidR="00B97ECF" w:rsidRPr="007876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86" w:rsidRDefault="00505C86" w:rsidP="002935B2">
      <w:pPr>
        <w:spacing w:after="0" w:line="240" w:lineRule="auto"/>
      </w:pPr>
      <w:r>
        <w:separator/>
      </w:r>
    </w:p>
  </w:endnote>
  <w:endnote w:type="continuationSeparator" w:id="0">
    <w:p w:rsidR="00505C86" w:rsidRDefault="00505C86" w:rsidP="0029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609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35B2" w:rsidRPr="002935B2" w:rsidRDefault="002935B2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935B2">
          <w:rPr>
            <w:rFonts w:ascii="Times New Roman" w:hAnsi="Times New Roman"/>
            <w:sz w:val="28"/>
            <w:szCs w:val="28"/>
          </w:rPr>
          <w:fldChar w:fldCharType="begin"/>
        </w:r>
        <w:r w:rsidRPr="002935B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35B2">
          <w:rPr>
            <w:rFonts w:ascii="Times New Roman" w:hAnsi="Times New Roman"/>
            <w:sz w:val="28"/>
            <w:szCs w:val="28"/>
          </w:rPr>
          <w:fldChar w:fldCharType="separate"/>
        </w:r>
        <w:r w:rsidR="00A63006">
          <w:rPr>
            <w:rFonts w:ascii="Times New Roman" w:hAnsi="Times New Roman"/>
            <w:noProof/>
            <w:sz w:val="28"/>
            <w:szCs w:val="28"/>
          </w:rPr>
          <w:t>2</w:t>
        </w:r>
        <w:r w:rsidRPr="002935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935B2" w:rsidRDefault="002935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86" w:rsidRDefault="00505C86" w:rsidP="002935B2">
      <w:pPr>
        <w:spacing w:after="0" w:line="240" w:lineRule="auto"/>
      </w:pPr>
      <w:r>
        <w:separator/>
      </w:r>
    </w:p>
  </w:footnote>
  <w:footnote w:type="continuationSeparator" w:id="0">
    <w:p w:rsidR="00505C86" w:rsidRDefault="00505C86" w:rsidP="0029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9C4"/>
    <w:multiLevelType w:val="multilevel"/>
    <w:tmpl w:val="5850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21154"/>
    <w:multiLevelType w:val="multilevel"/>
    <w:tmpl w:val="0C66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D79AE"/>
    <w:multiLevelType w:val="hybridMultilevel"/>
    <w:tmpl w:val="E23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F7E15"/>
    <w:multiLevelType w:val="multilevel"/>
    <w:tmpl w:val="7874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870EC2"/>
    <w:multiLevelType w:val="multilevel"/>
    <w:tmpl w:val="9B34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EB09A4"/>
    <w:multiLevelType w:val="multilevel"/>
    <w:tmpl w:val="0CCC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185"/>
    <w:multiLevelType w:val="multilevel"/>
    <w:tmpl w:val="A6D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E153E"/>
    <w:multiLevelType w:val="multilevel"/>
    <w:tmpl w:val="4204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33600C"/>
    <w:multiLevelType w:val="multilevel"/>
    <w:tmpl w:val="0664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F51147"/>
    <w:multiLevelType w:val="multilevel"/>
    <w:tmpl w:val="E8D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1F"/>
    <w:rsid w:val="0000164E"/>
    <w:rsid w:val="00005689"/>
    <w:rsid w:val="00006BC3"/>
    <w:rsid w:val="00016290"/>
    <w:rsid w:val="000208E5"/>
    <w:rsid w:val="0002627E"/>
    <w:rsid w:val="00035591"/>
    <w:rsid w:val="000364F0"/>
    <w:rsid w:val="0004050C"/>
    <w:rsid w:val="00042A77"/>
    <w:rsid w:val="00051823"/>
    <w:rsid w:val="0005439B"/>
    <w:rsid w:val="00066542"/>
    <w:rsid w:val="00067659"/>
    <w:rsid w:val="000739A2"/>
    <w:rsid w:val="00075562"/>
    <w:rsid w:val="0008120D"/>
    <w:rsid w:val="00082966"/>
    <w:rsid w:val="00084F0D"/>
    <w:rsid w:val="00087290"/>
    <w:rsid w:val="00091BC8"/>
    <w:rsid w:val="000A7C37"/>
    <w:rsid w:val="000B43DE"/>
    <w:rsid w:val="000C252D"/>
    <w:rsid w:val="000E0685"/>
    <w:rsid w:val="000F493B"/>
    <w:rsid w:val="000F7FFB"/>
    <w:rsid w:val="00103DD8"/>
    <w:rsid w:val="00110D7F"/>
    <w:rsid w:val="00113231"/>
    <w:rsid w:val="0011583C"/>
    <w:rsid w:val="00126DF0"/>
    <w:rsid w:val="00126E90"/>
    <w:rsid w:val="00131602"/>
    <w:rsid w:val="00135525"/>
    <w:rsid w:val="00145F1F"/>
    <w:rsid w:val="0015508A"/>
    <w:rsid w:val="00155A30"/>
    <w:rsid w:val="001564E5"/>
    <w:rsid w:val="00167D42"/>
    <w:rsid w:val="00175BCC"/>
    <w:rsid w:val="00176492"/>
    <w:rsid w:val="00176A61"/>
    <w:rsid w:val="0018363D"/>
    <w:rsid w:val="00183834"/>
    <w:rsid w:val="00183AB8"/>
    <w:rsid w:val="00183DA7"/>
    <w:rsid w:val="00187E95"/>
    <w:rsid w:val="001A1472"/>
    <w:rsid w:val="001A2648"/>
    <w:rsid w:val="001A6A15"/>
    <w:rsid w:val="001A70ED"/>
    <w:rsid w:val="001B4674"/>
    <w:rsid w:val="001C0211"/>
    <w:rsid w:val="001C0A25"/>
    <w:rsid w:val="001C15F2"/>
    <w:rsid w:val="001C6169"/>
    <w:rsid w:val="001E49CD"/>
    <w:rsid w:val="001F4279"/>
    <w:rsid w:val="001F62AC"/>
    <w:rsid w:val="002057C4"/>
    <w:rsid w:val="002135C4"/>
    <w:rsid w:val="00224899"/>
    <w:rsid w:val="002270B6"/>
    <w:rsid w:val="00234632"/>
    <w:rsid w:val="00242F09"/>
    <w:rsid w:val="00253CE7"/>
    <w:rsid w:val="002578BC"/>
    <w:rsid w:val="00263CC8"/>
    <w:rsid w:val="002655BE"/>
    <w:rsid w:val="00265ED7"/>
    <w:rsid w:val="00272E64"/>
    <w:rsid w:val="00273362"/>
    <w:rsid w:val="00273AE4"/>
    <w:rsid w:val="00280F4F"/>
    <w:rsid w:val="002839BC"/>
    <w:rsid w:val="00283B8B"/>
    <w:rsid w:val="00284B1F"/>
    <w:rsid w:val="002935B2"/>
    <w:rsid w:val="0029451F"/>
    <w:rsid w:val="00295E61"/>
    <w:rsid w:val="002D38DD"/>
    <w:rsid w:val="002E0628"/>
    <w:rsid w:val="002E1BC1"/>
    <w:rsid w:val="002E5AE3"/>
    <w:rsid w:val="002F3F71"/>
    <w:rsid w:val="002F68AE"/>
    <w:rsid w:val="002F6F1D"/>
    <w:rsid w:val="00317239"/>
    <w:rsid w:val="003222C2"/>
    <w:rsid w:val="00322E8C"/>
    <w:rsid w:val="003266B8"/>
    <w:rsid w:val="00330AF8"/>
    <w:rsid w:val="00332A14"/>
    <w:rsid w:val="003414D5"/>
    <w:rsid w:val="003443C0"/>
    <w:rsid w:val="00353A92"/>
    <w:rsid w:val="0035497E"/>
    <w:rsid w:val="00355220"/>
    <w:rsid w:val="00356360"/>
    <w:rsid w:val="003638C9"/>
    <w:rsid w:val="00364662"/>
    <w:rsid w:val="003659FE"/>
    <w:rsid w:val="00365C72"/>
    <w:rsid w:val="00367708"/>
    <w:rsid w:val="0037107E"/>
    <w:rsid w:val="003772DA"/>
    <w:rsid w:val="00380B6A"/>
    <w:rsid w:val="00397DE4"/>
    <w:rsid w:val="003A0FAF"/>
    <w:rsid w:val="003A3A09"/>
    <w:rsid w:val="003B0226"/>
    <w:rsid w:val="003B138E"/>
    <w:rsid w:val="003B139D"/>
    <w:rsid w:val="003B16E9"/>
    <w:rsid w:val="003B3DB5"/>
    <w:rsid w:val="003B5AB7"/>
    <w:rsid w:val="003B67CA"/>
    <w:rsid w:val="003C30CD"/>
    <w:rsid w:val="003C5644"/>
    <w:rsid w:val="003D0C96"/>
    <w:rsid w:val="003D5187"/>
    <w:rsid w:val="003D76A2"/>
    <w:rsid w:val="003E4155"/>
    <w:rsid w:val="003F27F9"/>
    <w:rsid w:val="003F747F"/>
    <w:rsid w:val="00406597"/>
    <w:rsid w:val="004137B2"/>
    <w:rsid w:val="00413B95"/>
    <w:rsid w:val="00413D49"/>
    <w:rsid w:val="00415444"/>
    <w:rsid w:val="004165DA"/>
    <w:rsid w:val="00416613"/>
    <w:rsid w:val="00417E00"/>
    <w:rsid w:val="00425D18"/>
    <w:rsid w:val="004263CA"/>
    <w:rsid w:val="00426A16"/>
    <w:rsid w:val="00426BDC"/>
    <w:rsid w:val="00432AFC"/>
    <w:rsid w:val="00432B5F"/>
    <w:rsid w:val="00435338"/>
    <w:rsid w:val="00436E2A"/>
    <w:rsid w:val="00441772"/>
    <w:rsid w:val="00443E19"/>
    <w:rsid w:val="00446337"/>
    <w:rsid w:val="00450902"/>
    <w:rsid w:val="00460402"/>
    <w:rsid w:val="00460A64"/>
    <w:rsid w:val="00464267"/>
    <w:rsid w:val="004741F0"/>
    <w:rsid w:val="0047510D"/>
    <w:rsid w:val="00481B95"/>
    <w:rsid w:val="00481EE5"/>
    <w:rsid w:val="004834BF"/>
    <w:rsid w:val="004850C9"/>
    <w:rsid w:val="004907BC"/>
    <w:rsid w:val="00491F38"/>
    <w:rsid w:val="004954E5"/>
    <w:rsid w:val="00497FE8"/>
    <w:rsid w:val="004A5643"/>
    <w:rsid w:val="004A60A6"/>
    <w:rsid w:val="004A77D6"/>
    <w:rsid w:val="004B49A3"/>
    <w:rsid w:val="004C2AEA"/>
    <w:rsid w:val="004C31E5"/>
    <w:rsid w:val="004C4930"/>
    <w:rsid w:val="004C4DE9"/>
    <w:rsid w:val="004C509C"/>
    <w:rsid w:val="004E2DFD"/>
    <w:rsid w:val="004E3492"/>
    <w:rsid w:val="004F29AF"/>
    <w:rsid w:val="004F599C"/>
    <w:rsid w:val="0050564F"/>
    <w:rsid w:val="00505C86"/>
    <w:rsid w:val="005144F5"/>
    <w:rsid w:val="00514D32"/>
    <w:rsid w:val="00516BD7"/>
    <w:rsid w:val="0052337C"/>
    <w:rsid w:val="0052446F"/>
    <w:rsid w:val="005244C0"/>
    <w:rsid w:val="00526E93"/>
    <w:rsid w:val="005449B7"/>
    <w:rsid w:val="00554A18"/>
    <w:rsid w:val="00554F31"/>
    <w:rsid w:val="0055523C"/>
    <w:rsid w:val="00562C81"/>
    <w:rsid w:val="005647CC"/>
    <w:rsid w:val="00564C54"/>
    <w:rsid w:val="00567B89"/>
    <w:rsid w:val="00567F1F"/>
    <w:rsid w:val="005808C4"/>
    <w:rsid w:val="00583FF8"/>
    <w:rsid w:val="00592380"/>
    <w:rsid w:val="00594C72"/>
    <w:rsid w:val="00597F63"/>
    <w:rsid w:val="005A2863"/>
    <w:rsid w:val="005A2F29"/>
    <w:rsid w:val="005B70D1"/>
    <w:rsid w:val="005B7365"/>
    <w:rsid w:val="005C00C6"/>
    <w:rsid w:val="005C2C7F"/>
    <w:rsid w:val="005C471A"/>
    <w:rsid w:val="005C7267"/>
    <w:rsid w:val="005D07D4"/>
    <w:rsid w:val="005D518C"/>
    <w:rsid w:val="005E15E1"/>
    <w:rsid w:val="005E7CCC"/>
    <w:rsid w:val="005F77D0"/>
    <w:rsid w:val="00600874"/>
    <w:rsid w:val="006053B9"/>
    <w:rsid w:val="0060786C"/>
    <w:rsid w:val="00615F1E"/>
    <w:rsid w:val="00635544"/>
    <w:rsid w:val="00637B65"/>
    <w:rsid w:val="006439BF"/>
    <w:rsid w:val="00645018"/>
    <w:rsid w:val="00647C9F"/>
    <w:rsid w:val="006515C5"/>
    <w:rsid w:val="00656174"/>
    <w:rsid w:val="00661520"/>
    <w:rsid w:val="0066498D"/>
    <w:rsid w:val="00667882"/>
    <w:rsid w:val="00674137"/>
    <w:rsid w:val="00692F4F"/>
    <w:rsid w:val="00695D88"/>
    <w:rsid w:val="006A644D"/>
    <w:rsid w:val="006B05F4"/>
    <w:rsid w:val="006B0F51"/>
    <w:rsid w:val="006B78D0"/>
    <w:rsid w:val="006C695A"/>
    <w:rsid w:val="006D02D3"/>
    <w:rsid w:val="006D0C70"/>
    <w:rsid w:val="006D14C8"/>
    <w:rsid w:val="006D20AC"/>
    <w:rsid w:val="006D242E"/>
    <w:rsid w:val="006D549F"/>
    <w:rsid w:val="006E1A72"/>
    <w:rsid w:val="006E1F93"/>
    <w:rsid w:val="006E6DCD"/>
    <w:rsid w:val="006F2E47"/>
    <w:rsid w:val="006F2FA4"/>
    <w:rsid w:val="006F4759"/>
    <w:rsid w:val="00707172"/>
    <w:rsid w:val="007075BF"/>
    <w:rsid w:val="007123D5"/>
    <w:rsid w:val="00714DD8"/>
    <w:rsid w:val="00724FE2"/>
    <w:rsid w:val="00732071"/>
    <w:rsid w:val="00735595"/>
    <w:rsid w:val="007406ED"/>
    <w:rsid w:val="00747C2C"/>
    <w:rsid w:val="00747CD7"/>
    <w:rsid w:val="007522A9"/>
    <w:rsid w:val="00753723"/>
    <w:rsid w:val="0075647F"/>
    <w:rsid w:val="007575B9"/>
    <w:rsid w:val="00760008"/>
    <w:rsid w:val="00763682"/>
    <w:rsid w:val="00763D3B"/>
    <w:rsid w:val="0076405B"/>
    <w:rsid w:val="007712CF"/>
    <w:rsid w:val="0077146C"/>
    <w:rsid w:val="007773D9"/>
    <w:rsid w:val="007803D3"/>
    <w:rsid w:val="007807B2"/>
    <w:rsid w:val="00780D98"/>
    <w:rsid w:val="007870C4"/>
    <w:rsid w:val="007876E8"/>
    <w:rsid w:val="007A2352"/>
    <w:rsid w:val="007A40B4"/>
    <w:rsid w:val="007B1924"/>
    <w:rsid w:val="007B2C3F"/>
    <w:rsid w:val="007C08AA"/>
    <w:rsid w:val="007C0E6D"/>
    <w:rsid w:val="007C218E"/>
    <w:rsid w:val="007C2568"/>
    <w:rsid w:val="007C74E4"/>
    <w:rsid w:val="007D4A2B"/>
    <w:rsid w:val="007D4EFB"/>
    <w:rsid w:val="007D668E"/>
    <w:rsid w:val="007E2CE9"/>
    <w:rsid w:val="007E68DB"/>
    <w:rsid w:val="00802A8C"/>
    <w:rsid w:val="00814923"/>
    <w:rsid w:val="00815249"/>
    <w:rsid w:val="00821976"/>
    <w:rsid w:val="008230BE"/>
    <w:rsid w:val="008265A5"/>
    <w:rsid w:val="00831DA3"/>
    <w:rsid w:val="00833245"/>
    <w:rsid w:val="008340F2"/>
    <w:rsid w:val="0083526D"/>
    <w:rsid w:val="00836F5C"/>
    <w:rsid w:val="00840761"/>
    <w:rsid w:val="0084508C"/>
    <w:rsid w:val="0084745B"/>
    <w:rsid w:val="00856720"/>
    <w:rsid w:val="00871F65"/>
    <w:rsid w:val="00873996"/>
    <w:rsid w:val="00880AC7"/>
    <w:rsid w:val="00880BF5"/>
    <w:rsid w:val="00882D65"/>
    <w:rsid w:val="00885C78"/>
    <w:rsid w:val="008913C2"/>
    <w:rsid w:val="0089424C"/>
    <w:rsid w:val="00895459"/>
    <w:rsid w:val="008A11EE"/>
    <w:rsid w:val="008A2804"/>
    <w:rsid w:val="008B417F"/>
    <w:rsid w:val="008B4E01"/>
    <w:rsid w:val="008C34D4"/>
    <w:rsid w:val="008D1108"/>
    <w:rsid w:val="008E022A"/>
    <w:rsid w:val="008F033C"/>
    <w:rsid w:val="008F1C87"/>
    <w:rsid w:val="008F22AF"/>
    <w:rsid w:val="008F4656"/>
    <w:rsid w:val="008F60C3"/>
    <w:rsid w:val="008F73EC"/>
    <w:rsid w:val="00901692"/>
    <w:rsid w:val="00907C6A"/>
    <w:rsid w:val="00913CE2"/>
    <w:rsid w:val="009224EC"/>
    <w:rsid w:val="009302EF"/>
    <w:rsid w:val="009341A3"/>
    <w:rsid w:val="00937D03"/>
    <w:rsid w:val="009444CE"/>
    <w:rsid w:val="00946150"/>
    <w:rsid w:val="00946ACE"/>
    <w:rsid w:val="00955F62"/>
    <w:rsid w:val="009609E6"/>
    <w:rsid w:val="00966374"/>
    <w:rsid w:val="009727FF"/>
    <w:rsid w:val="00977ECA"/>
    <w:rsid w:val="0098599C"/>
    <w:rsid w:val="009C04DE"/>
    <w:rsid w:val="009C3446"/>
    <w:rsid w:val="009C5FA0"/>
    <w:rsid w:val="009C7967"/>
    <w:rsid w:val="009D46FB"/>
    <w:rsid w:val="009D6056"/>
    <w:rsid w:val="009E0684"/>
    <w:rsid w:val="009E1734"/>
    <w:rsid w:val="009E57F5"/>
    <w:rsid w:val="009F48CC"/>
    <w:rsid w:val="009F5051"/>
    <w:rsid w:val="009F6042"/>
    <w:rsid w:val="009F652D"/>
    <w:rsid w:val="009F6794"/>
    <w:rsid w:val="009F7A18"/>
    <w:rsid w:val="00A02022"/>
    <w:rsid w:val="00A0276C"/>
    <w:rsid w:val="00A03B64"/>
    <w:rsid w:val="00A12181"/>
    <w:rsid w:val="00A1530E"/>
    <w:rsid w:val="00A1712F"/>
    <w:rsid w:val="00A22491"/>
    <w:rsid w:val="00A2476F"/>
    <w:rsid w:val="00A25491"/>
    <w:rsid w:val="00A4602C"/>
    <w:rsid w:val="00A46C01"/>
    <w:rsid w:val="00A46EF3"/>
    <w:rsid w:val="00A47A9A"/>
    <w:rsid w:val="00A52A81"/>
    <w:rsid w:val="00A53148"/>
    <w:rsid w:val="00A575BF"/>
    <w:rsid w:val="00A63006"/>
    <w:rsid w:val="00A7467A"/>
    <w:rsid w:val="00A77662"/>
    <w:rsid w:val="00A83073"/>
    <w:rsid w:val="00A92682"/>
    <w:rsid w:val="00AA2950"/>
    <w:rsid w:val="00AA41DB"/>
    <w:rsid w:val="00AA423A"/>
    <w:rsid w:val="00AA6B8E"/>
    <w:rsid w:val="00AB6524"/>
    <w:rsid w:val="00AB719F"/>
    <w:rsid w:val="00AB7724"/>
    <w:rsid w:val="00AC58DE"/>
    <w:rsid w:val="00AC6159"/>
    <w:rsid w:val="00AC7BB3"/>
    <w:rsid w:val="00AD04D4"/>
    <w:rsid w:val="00AD0504"/>
    <w:rsid w:val="00AD7385"/>
    <w:rsid w:val="00AE10F1"/>
    <w:rsid w:val="00AE38E5"/>
    <w:rsid w:val="00AF0DDD"/>
    <w:rsid w:val="00AF1653"/>
    <w:rsid w:val="00AF32FA"/>
    <w:rsid w:val="00AF6DCC"/>
    <w:rsid w:val="00B058E3"/>
    <w:rsid w:val="00B13D3E"/>
    <w:rsid w:val="00B15012"/>
    <w:rsid w:val="00B21189"/>
    <w:rsid w:val="00B22133"/>
    <w:rsid w:val="00B25C87"/>
    <w:rsid w:val="00B26212"/>
    <w:rsid w:val="00B26914"/>
    <w:rsid w:val="00B2722F"/>
    <w:rsid w:val="00B34220"/>
    <w:rsid w:val="00B4606D"/>
    <w:rsid w:val="00B50F80"/>
    <w:rsid w:val="00B52C17"/>
    <w:rsid w:val="00B54A39"/>
    <w:rsid w:val="00B55CD6"/>
    <w:rsid w:val="00B57416"/>
    <w:rsid w:val="00B7527A"/>
    <w:rsid w:val="00B86EFF"/>
    <w:rsid w:val="00B87288"/>
    <w:rsid w:val="00B90A45"/>
    <w:rsid w:val="00B911E3"/>
    <w:rsid w:val="00B94223"/>
    <w:rsid w:val="00B963E3"/>
    <w:rsid w:val="00B97ECF"/>
    <w:rsid w:val="00BA13FE"/>
    <w:rsid w:val="00BA1671"/>
    <w:rsid w:val="00BB032B"/>
    <w:rsid w:val="00BB1CD5"/>
    <w:rsid w:val="00BB3714"/>
    <w:rsid w:val="00BC0395"/>
    <w:rsid w:val="00BE15AB"/>
    <w:rsid w:val="00BE3C7B"/>
    <w:rsid w:val="00BE6C8A"/>
    <w:rsid w:val="00BE71F8"/>
    <w:rsid w:val="00C060E8"/>
    <w:rsid w:val="00C076AA"/>
    <w:rsid w:val="00C14598"/>
    <w:rsid w:val="00C15621"/>
    <w:rsid w:val="00C1726D"/>
    <w:rsid w:val="00C201C6"/>
    <w:rsid w:val="00C30FD2"/>
    <w:rsid w:val="00C34115"/>
    <w:rsid w:val="00C4189E"/>
    <w:rsid w:val="00C41A0A"/>
    <w:rsid w:val="00C442B1"/>
    <w:rsid w:val="00C46870"/>
    <w:rsid w:val="00C53F31"/>
    <w:rsid w:val="00C54362"/>
    <w:rsid w:val="00C546DD"/>
    <w:rsid w:val="00C64419"/>
    <w:rsid w:val="00C658F6"/>
    <w:rsid w:val="00C66266"/>
    <w:rsid w:val="00C74B2B"/>
    <w:rsid w:val="00C7786A"/>
    <w:rsid w:val="00C80DF6"/>
    <w:rsid w:val="00C8106A"/>
    <w:rsid w:val="00C82CDC"/>
    <w:rsid w:val="00C853AF"/>
    <w:rsid w:val="00C85802"/>
    <w:rsid w:val="00C867EF"/>
    <w:rsid w:val="00C9118A"/>
    <w:rsid w:val="00C9356D"/>
    <w:rsid w:val="00C94AB4"/>
    <w:rsid w:val="00C967EA"/>
    <w:rsid w:val="00CA7177"/>
    <w:rsid w:val="00CA74D8"/>
    <w:rsid w:val="00CB1B6F"/>
    <w:rsid w:val="00CB5287"/>
    <w:rsid w:val="00CB6A79"/>
    <w:rsid w:val="00CD0069"/>
    <w:rsid w:val="00CD4E3D"/>
    <w:rsid w:val="00CE338F"/>
    <w:rsid w:val="00CE4A84"/>
    <w:rsid w:val="00D10E00"/>
    <w:rsid w:val="00D26026"/>
    <w:rsid w:val="00D41C24"/>
    <w:rsid w:val="00D54DBB"/>
    <w:rsid w:val="00D564B1"/>
    <w:rsid w:val="00D63A7D"/>
    <w:rsid w:val="00D65835"/>
    <w:rsid w:val="00D6600F"/>
    <w:rsid w:val="00D708BF"/>
    <w:rsid w:val="00D73C7E"/>
    <w:rsid w:val="00D7741F"/>
    <w:rsid w:val="00D77EA7"/>
    <w:rsid w:val="00D8243D"/>
    <w:rsid w:val="00D870C7"/>
    <w:rsid w:val="00D962F9"/>
    <w:rsid w:val="00DB4014"/>
    <w:rsid w:val="00DC412E"/>
    <w:rsid w:val="00DC436D"/>
    <w:rsid w:val="00DD28EC"/>
    <w:rsid w:val="00DE13D7"/>
    <w:rsid w:val="00DF4E8E"/>
    <w:rsid w:val="00E01E03"/>
    <w:rsid w:val="00E02DFB"/>
    <w:rsid w:val="00E06D2C"/>
    <w:rsid w:val="00E06FA2"/>
    <w:rsid w:val="00E1131C"/>
    <w:rsid w:val="00E16468"/>
    <w:rsid w:val="00E202EC"/>
    <w:rsid w:val="00E2262A"/>
    <w:rsid w:val="00E226CB"/>
    <w:rsid w:val="00E27C90"/>
    <w:rsid w:val="00E460C7"/>
    <w:rsid w:val="00E52D0B"/>
    <w:rsid w:val="00E54856"/>
    <w:rsid w:val="00E60292"/>
    <w:rsid w:val="00E60582"/>
    <w:rsid w:val="00E76A41"/>
    <w:rsid w:val="00E804A4"/>
    <w:rsid w:val="00E84E76"/>
    <w:rsid w:val="00E864C3"/>
    <w:rsid w:val="00E86572"/>
    <w:rsid w:val="00E86836"/>
    <w:rsid w:val="00E92687"/>
    <w:rsid w:val="00E927F7"/>
    <w:rsid w:val="00E96FE8"/>
    <w:rsid w:val="00EA78CE"/>
    <w:rsid w:val="00EB73DC"/>
    <w:rsid w:val="00EC668D"/>
    <w:rsid w:val="00ED00B7"/>
    <w:rsid w:val="00ED7402"/>
    <w:rsid w:val="00EE0704"/>
    <w:rsid w:val="00EE175D"/>
    <w:rsid w:val="00EE4754"/>
    <w:rsid w:val="00EE4B38"/>
    <w:rsid w:val="00EF5B13"/>
    <w:rsid w:val="00EF6E9A"/>
    <w:rsid w:val="00F01CBF"/>
    <w:rsid w:val="00F03BF4"/>
    <w:rsid w:val="00F077B5"/>
    <w:rsid w:val="00F112A9"/>
    <w:rsid w:val="00F12BCC"/>
    <w:rsid w:val="00F141A2"/>
    <w:rsid w:val="00F151F4"/>
    <w:rsid w:val="00F167E1"/>
    <w:rsid w:val="00F168CF"/>
    <w:rsid w:val="00F209F4"/>
    <w:rsid w:val="00F32035"/>
    <w:rsid w:val="00F338AB"/>
    <w:rsid w:val="00F36D8B"/>
    <w:rsid w:val="00F40CD1"/>
    <w:rsid w:val="00F41E2F"/>
    <w:rsid w:val="00F50618"/>
    <w:rsid w:val="00F559A8"/>
    <w:rsid w:val="00F60F48"/>
    <w:rsid w:val="00F62365"/>
    <w:rsid w:val="00F62B0E"/>
    <w:rsid w:val="00F70EEE"/>
    <w:rsid w:val="00F728D7"/>
    <w:rsid w:val="00F740C8"/>
    <w:rsid w:val="00F75AC2"/>
    <w:rsid w:val="00F8074C"/>
    <w:rsid w:val="00F81F95"/>
    <w:rsid w:val="00F87E5B"/>
    <w:rsid w:val="00F941CA"/>
    <w:rsid w:val="00FA6020"/>
    <w:rsid w:val="00FB37FD"/>
    <w:rsid w:val="00FB48B0"/>
    <w:rsid w:val="00FB48B2"/>
    <w:rsid w:val="00FC4221"/>
    <w:rsid w:val="00FC71F6"/>
    <w:rsid w:val="00FC7C0D"/>
    <w:rsid w:val="00FD4A75"/>
    <w:rsid w:val="00FD5A3E"/>
    <w:rsid w:val="00FD7D1F"/>
    <w:rsid w:val="00FE4108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6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747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460A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36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5B2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5B2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6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747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460A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36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5B2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5B2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A9A0-5B0E-482B-9684-8DAE9FEF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5877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2025-08-26T09:49:00Z</cp:lastPrinted>
  <dcterms:created xsi:type="dcterms:W3CDTF">2025-08-28T02:51:00Z</dcterms:created>
  <dcterms:modified xsi:type="dcterms:W3CDTF">2025-08-28T02:51:00Z</dcterms:modified>
</cp:coreProperties>
</file>